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311" w:rsidRPr="001669E2" w:rsidRDefault="006D1311" w:rsidP="00CB75FC">
      <w:pPr>
        <w:keepNext/>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outlineLvl w:val="1"/>
        <w:rPr>
          <w:rFonts w:asciiTheme="majorBidi" w:eastAsia="Times New Roman" w:hAnsiTheme="majorBidi" w:cstheme="majorBidi"/>
          <w:b/>
          <w:bCs/>
          <w:sz w:val="24"/>
          <w:szCs w:val="24"/>
          <w:lang w:val="en-CA"/>
        </w:rPr>
      </w:pPr>
      <w:r w:rsidRPr="001669E2">
        <w:rPr>
          <w:rFonts w:asciiTheme="majorBidi" w:eastAsia="Times New Roman" w:hAnsiTheme="majorBidi" w:cstheme="majorBidi"/>
          <w:b/>
          <w:bCs/>
          <w:sz w:val="24"/>
          <w:szCs w:val="24"/>
          <w:lang w:val="en-CA"/>
        </w:rPr>
        <w:t xml:space="preserve">COMM 305 </w:t>
      </w:r>
    </w:p>
    <w:p w:rsidR="006D1311" w:rsidRPr="001669E2" w:rsidRDefault="006D1311" w:rsidP="0056367E">
      <w:pPr>
        <w:keepNext/>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outlineLvl w:val="1"/>
        <w:rPr>
          <w:rFonts w:asciiTheme="majorBidi" w:eastAsia="Times New Roman" w:hAnsiTheme="majorBidi" w:cstheme="majorBidi"/>
          <w:b/>
          <w:sz w:val="24"/>
          <w:szCs w:val="24"/>
          <w:lang w:val="en-CA"/>
        </w:rPr>
      </w:pPr>
      <w:r w:rsidRPr="001669E2">
        <w:rPr>
          <w:rFonts w:asciiTheme="majorBidi" w:eastAsia="Times New Roman" w:hAnsiTheme="majorBidi" w:cstheme="majorBidi"/>
          <w:b/>
          <w:bCs/>
          <w:noProof/>
          <w:sz w:val="24"/>
          <w:szCs w:val="24"/>
          <w:lang w:val="en-CA"/>
        </w:rPr>
        <w:t>MIDTERM</w:t>
      </w:r>
      <w:r w:rsidRPr="001669E2">
        <w:rPr>
          <w:rFonts w:asciiTheme="majorBidi" w:eastAsia="Times New Roman" w:hAnsiTheme="majorBidi" w:cstheme="majorBidi"/>
          <w:b/>
          <w:bCs/>
          <w:sz w:val="24"/>
          <w:szCs w:val="24"/>
          <w:lang w:val="en-CA"/>
        </w:rPr>
        <w:t xml:space="preserve"> EXAMINATION – </w:t>
      </w:r>
      <w:r w:rsidR="0056367E" w:rsidRPr="001669E2">
        <w:rPr>
          <w:rFonts w:asciiTheme="majorBidi" w:eastAsia="Times New Roman" w:hAnsiTheme="majorBidi" w:cstheme="majorBidi"/>
          <w:b/>
          <w:bCs/>
          <w:sz w:val="24"/>
          <w:szCs w:val="24"/>
          <w:lang w:val="en-CA"/>
        </w:rPr>
        <w:t>FALL</w:t>
      </w:r>
      <w:r w:rsidR="00CB75FC" w:rsidRPr="001669E2">
        <w:rPr>
          <w:rFonts w:asciiTheme="majorBidi" w:eastAsia="Times New Roman" w:hAnsiTheme="majorBidi" w:cstheme="majorBidi"/>
          <w:b/>
          <w:bCs/>
          <w:sz w:val="24"/>
          <w:szCs w:val="24"/>
          <w:lang w:val="en-CA"/>
        </w:rPr>
        <w:t xml:space="preserve"> </w:t>
      </w:r>
      <w:r w:rsidRPr="001669E2">
        <w:rPr>
          <w:rFonts w:asciiTheme="majorBidi" w:eastAsia="Times New Roman" w:hAnsiTheme="majorBidi" w:cstheme="majorBidi"/>
          <w:b/>
          <w:bCs/>
          <w:sz w:val="24"/>
          <w:szCs w:val="24"/>
          <w:lang w:val="en-CA"/>
        </w:rPr>
        <w:t>2017</w:t>
      </w:r>
    </w:p>
    <w:p w:rsidR="006D1311" w:rsidRPr="001669E2" w:rsidRDefault="0056367E" w:rsidP="0056367E">
      <w:pPr>
        <w:keepNext/>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outlineLvl w:val="1"/>
        <w:rPr>
          <w:rFonts w:asciiTheme="majorBidi" w:eastAsia="Times New Roman" w:hAnsiTheme="majorBidi" w:cstheme="majorBidi"/>
          <w:b/>
          <w:bCs/>
          <w:sz w:val="24"/>
          <w:szCs w:val="24"/>
          <w:lang w:val="en-CA"/>
        </w:rPr>
      </w:pPr>
      <w:r w:rsidRPr="001669E2">
        <w:rPr>
          <w:rFonts w:asciiTheme="majorBidi" w:eastAsia="Times New Roman" w:hAnsiTheme="majorBidi" w:cstheme="majorBidi"/>
          <w:b/>
          <w:bCs/>
          <w:sz w:val="24"/>
          <w:szCs w:val="24"/>
          <w:lang w:val="en-CA"/>
        </w:rPr>
        <w:t xml:space="preserve">ALL </w:t>
      </w:r>
      <w:r w:rsidR="00B47B76" w:rsidRPr="001669E2">
        <w:rPr>
          <w:rFonts w:asciiTheme="majorBidi" w:eastAsia="Times New Roman" w:hAnsiTheme="majorBidi" w:cstheme="majorBidi"/>
          <w:b/>
          <w:bCs/>
          <w:sz w:val="24"/>
          <w:szCs w:val="24"/>
          <w:lang w:val="en-CA"/>
        </w:rPr>
        <w:t>SECTION</w:t>
      </w:r>
      <w:r w:rsidRPr="001669E2">
        <w:rPr>
          <w:rFonts w:asciiTheme="majorBidi" w:eastAsia="Times New Roman" w:hAnsiTheme="majorBidi" w:cstheme="majorBidi"/>
          <w:b/>
          <w:bCs/>
          <w:sz w:val="24"/>
          <w:szCs w:val="24"/>
          <w:lang w:val="en-CA"/>
        </w:rPr>
        <w:t>S</w:t>
      </w:r>
      <w:r w:rsidR="00B47B76" w:rsidRPr="001669E2">
        <w:rPr>
          <w:rFonts w:asciiTheme="majorBidi" w:eastAsia="Times New Roman" w:hAnsiTheme="majorBidi" w:cstheme="majorBidi"/>
          <w:b/>
          <w:bCs/>
          <w:sz w:val="24"/>
          <w:szCs w:val="24"/>
          <w:lang w:val="en-CA"/>
        </w:rPr>
        <w:t xml:space="preserve"> </w:t>
      </w:r>
    </w:p>
    <w:p w:rsidR="006D1311" w:rsidRPr="001669E2" w:rsidRDefault="006D1311" w:rsidP="006D1311">
      <w:pPr>
        <w:spacing w:after="0" w:line="240" w:lineRule="auto"/>
        <w:rPr>
          <w:rFonts w:asciiTheme="majorBidi" w:eastAsia="Calibri" w:hAnsiTheme="majorBidi" w:cstheme="majorBidi"/>
          <w:sz w:val="24"/>
          <w:szCs w:val="24"/>
          <w:lang w:val="en-CA"/>
        </w:rPr>
      </w:pPr>
      <w:r w:rsidRPr="001669E2">
        <w:rPr>
          <w:rFonts w:asciiTheme="majorBidi" w:eastAsia="Calibri" w:hAnsiTheme="majorBidi" w:cstheme="majorBidi"/>
          <w:noProof/>
          <w:sz w:val="24"/>
          <w:szCs w:val="24"/>
        </w:rPr>
        <mc:AlternateContent>
          <mc:Choice Requires="wps">
            <w:drawing>
              <wp:anchor distT="0" distB="0" distL="114300" distR="114300" simplePos="0" relativeHeight="251657216" behindDoc="0" locked="0" layoutInCell="1" allowOverlap="1" wp14:anchorId="785A7EC7" wp14:editId="42BE8DEE">
                <wp:simplePos x="0" y="0"/>
                <wp:positionH relativeFrom="column">
                  <wp:posOffset>-12700</wp:posOffset>
                </wp:positionH>
                <wp:positionV relativeFrom="paragraph">
                  <wp:posOffset>53340</wp:posOffset>
                </wp:positionV>
                <wp:extent cx="6172200" cy="16510"/>
                <wp:effectExtent l="0" t="0" r="19050" b="2159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2200" cy="165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62B57B8" id="_x0000_t32" coordsize="21600,21600" o:spt="32" o:oned="t" path="m,l21600,21600e" filled="f">
                <v:path arrowok="t" fillok="f" o:connecttype="none"/>
                <o:lock v:ext="edit" shapetype="t"/>
              </v:shapetype>
              <v:shape id="Straight Arrow Connector 11" o:spid="_x0000_s1026" type="#_x0000_t32" style="position:absolute;margin-left:-1pt;margin-top:4.2pt;width:486pt;height:1.3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"/>
            </w:pict>
          </mc:Fallback>
        </mc:AlternateContent>
      </w:r>
    </w:p>
    <w:p w:rsidR="00937755" w:rsidRPr="001669E2" w:rsidRDefault="00937755" w:rsidP="00937755">
      <w:pPr>
        <w:jc w:val="center"/>
        <w:rPr>
          <w:rFonts w:asciiTheme="majorBidi" w:eastAsia="Times New Roman" w:hAnsiTheme="majorBidi" w:cstheme="majorBidi"/>
          <w:b/>
          <w:bCs/>
          <w:sz w:val="24"/>
          <w:szCs w:val="24"/>
        </w:rPr>
      </w:pPr>
      <w:r w:rsidRPr="001669E2">
        <w:rPr>
          <w:rFonts w:asciiTheme="majorBidi" w:eastAsia="Times New Roman" w:hAnsiTheme="majorBidi" w:cstheme="majorBidi"/>
          <w:b/>
          <w:bCs/>
          <w:sz w:val="24"/>
          <w:szCs w:val="24"/>
        </w:rPr>
        <w:t>QUESTION I-20 Marks</w:t>
      </w:r>
    </w:p>
    <w:p w:rsidR="00937755" w:rsidRPr="001669E2" w:rsidRDefault="00937755" w:rsidP="00937755">
      <w:pPr>
        <w:spacing w:after="0" w:line="240" w:lineRule="auto"/>
        <w:rPr>
          <w:rFonts w:asciiTheme="majorBidi" w:hAnsiTheme="majorBidi" w:cstheme="majorBidi"/>
          <w:b/>
          <w:bCs/>
          <w:sz w:val="24"/>
          <w:szCs w:val="24"/>
        </w:rPr>
      </w:pPr>
      <w:r w:rsidRPr="001669E2">
        <w:rPr>
          <w:rFonts w:asciiTheme="majorBidi" w:hAnsiTheme="majorBidi" w:cstheme="majorBidi"/>
          <w:b/>
          <w:bCs/>
          <w:sz w:val="24"/>
          <w:szCs w:val="24"/>
        </w:rPr>
        <w:t xml:space="preserve">SELECT THE BEST </w:t>
      </w:r>
      <w:proofErr w:type="gramStart"/>
      <w:r w:rsidRPr="001669E2">
        <w:rPr>
          <w:rFonts w:asciiTheme="majorBidi" w:hAnsiTheme="majorBidi" w:cstheme="majorBidi"/>
          <w:b/>
          <w:bCs/>
          <w:sz w:val="24"/>
          <w:szCs w:val="24"/>
        </w:rPr>
        <w:t>ANSWER(</w:t>
      </w:r>
      <w:proofErr w:type="gramEnd"/>
      <w:r w:rsidRPr="001669E2">
        <w:rPr>
          <w:rFonts w:asciiTheme="majorBidi" w:hAnsiTheme="majorBidi" w:cstheme="majorBidi"/>
          <w:b/>
          <w:bCs/>
          <w:sz w:val="24"/>
          <w:szCs w:val="24"/>
        </w:rPr>
        <w:t>1 Mark Each Question)</w:t>
      </w:r>
    </w:p>
    <w:p w:rsidR="00937755" w:rsidRPr="001669E2" w:rsidRDefault="00937755" w:rsidP="00937755">
      <w:pPr>
        <w:spacing w:after="0" w:line="240" w:lineRule="auto"/>
        <w:rPr>
          <w:rFonts w:asciiTheme="majorBidi" w:hAnsiTheme="majorBidi" w:cstheme="majorBidi"/>
          <w:sz w:val="24"/>
          <w:szCs w:val="24"/>
        </w:rPr>
      </w:pPr>
    </w:p>
    <w:p w:rsidR="00937755" w:rsidRPr="001669E2" w:rsidRDefault="00937755" w:rsidP="00937755">
      <w:pPr>
        <w:numPr>
          <w:ilvl w:val="0"/>
          <w:numId w:val="7"/>
        </w:numPr>
        <w:spacing w:after="0" w:line="240" w:lineRule="auto"/>
        <w:rPr>
          <w:rFonts w:asciiTheme="majorBidi" w:hAnsiTheme="majorBidi" w:cstheme="majorBidi"/>
          <w:sz w:val="24"/>
          <w:szCs w:val="24"/>
        </w:rPr>
      </w:pPr>
      <w:r w:rsidRPr="001669E2">
        <w:rPr>
          <w:rFonts w:asciiTheme="majorBidi" w:hAnsiTheme="majorBidi" w:cstheme="majorBidi"/>
          <w:sz w:val="24"/>
          <w:szCs w:val="24"/>
        </w:rPr>
        <w:t>Which of the following is *not* one of the categories in /Standards of Ethical Conduct for Practitioners of Management Accounting and Financial</w:t>
      </w:r>
      <w:r w:rsidR="008153F8" w:rsidRPr="001669E2">
        <w:rPr>
          <w:rFonts w:asciiTheme="majorBidi" w:hAnsiTheme="majorBidi" w:cstheme="majorBidi"/>
          <w:sz w:val="24"/>
          <w:szCs w:val="24"/>
        </w:rPr>
        <w:t xml:space="preserve"> </w:t>
      </w:r>
      <w:r w:rsidRPr="001669E2">
        <w:rPr>
          <w:rFonts w:asciiTheme="majorBidi" w:hAnsiTheme="majorBidi" w:cstheme="majorBidi"/>
          <w:sz w:val="24"/>
          <w:szCs w:val="24"/>
        </w:rPr>
        <w:t>Management?</w:t>
      </w:r>
    </w:p>
    <w:p w:rsidR="00937755" w:rsidRPr="001669E2" w:rsidRDefault="00937755" w:rsidP="00937755">
      <w:pPr>
        <w:numPr>
          <w:ilvl w:val="0"/>
          <w:numId w:val="8"/>
        </w:numPr>
        <w:spacing w:after="0" w:line="240" w:lineRule="auto"/>
        <w:rPr>
          <w:rFonts w:asciiTheme="majorBidi" w:hAnsiTheme="majorBidi" w:cstheme="majorBidi"/>
          <w:sz w:val="24"/>
          <w:szCs w:val="24"/>
        </w:rPr>
      </w:pPr>
      <w:r w:rsidRPr="001669E2">
        <w:rPr>
          <w:rFonts w:asciiTheme="majorBidi" w:hAnsiTheme="majorBidi" w:cstheme="majorBidi"/>
          <w:sz w:val="24"/>
          <w:szCs w:val="24"/>
        </w:rPr>
        <w:t>confidentiality</w:t>
      </w:r>
    </w:p>
    <w:p w:rsidR="00937755" w:rsidRPr="001669E2" w:rsidRDefault="00937755" w:rsidP="00937755">
      <w:pPr>
        <w:numPr>
          <w:ilvl w:val="0"/>
          <w:numId w:val="8"/>
        </w:numPr>
        <w:spacing w:after="0" w:line="240" w:lineRule="auto"/>
        <w:rPr>
          <w:rFonts w:asciiTheme="majorBidi" w:hAnsiTheme="majorBidi" w:cstheme="majorBidi"/>
          <w:sz w:val="24"/>
          <w:szCs w:val="24"/>
        </w:rPr>
      </w:pPr>
      <w:r w:rsidRPr="001669E2">
        <w:rPr>
          <w:rFonts w:asciiTheme="majorBidi" w:hAnsiTheme="majorBidi" w:cstheme="majorBidi"/>
          <w:sz w:val="24"/>
          <w:szCs w:val="24"/>
        </w:rPr>
        <w:t>competence</w:t>
      </w:r>
    </w:p>
    <w:p w:rsidR="00937755" w:rsidRPr="001669E2" w:rsidRDefault="00937755" w:rsidP="00937755">
      <w:pPr>
        <w:numPr>
          <w:ilvl w:val="0"/>
          <w:numId w:val="8"/>
        </w:numPr>
        <w:spacing w:after="0" w:line="240" w:lineRule="auto"/>
        <w:rPr>
          <w:rFonts w:asciiTheme="majorBidi" w:hAnsiTheme="majorBidi" w:cstheme="majorBidi"/>
          <w:sz w:val="24"/>
          <w:szCs w:val="24"/>
        </w:rPr>
      </w:pPr>
      <w:r w:rsidRPr="001669E2">
        <w:rPr>
          <w:rFonts w:asciiTheme="majorBidi" w:hAnsiTheme="majorBidi" w:cstheme="majorBidi"/>
          <w:sz w:val="24"/>
          <w:szCs w:val="24"/>
        </w:rPr>
        <w:t>integrity</w:t>
      </w:r>
    </w:p>
    <w:p w:rsidR="00937755" w:rsidRPr="001669E2" w:rsidRDefault="00937755" w:rsidP="00937755">
      <w:pPr>
        <w:numPr>
          <w:ilvl w:val="0"/>
          <w:numId w:val="8"/>
        </w:numPr>
        <w:spacing w:after="0" w:line="240" w:lineRule="auto"/>
        <w:rPr>
          <w:rFonts w:asciiTheme="majorBidi" w:hAnsiTheme="majorBidi" w:cstheme="majorBidi"/>
          <w:color w:val="FF0000"/>
          <w:sz w:val="24"/>
          <w:szCs w:val="24"/>
        </w:rPr>
      </w:pPr>
      <w:r w:rsidRPr="001669E2">
        <w:rPr>
          <w:rFonts w:asciiTheme="majorBidi" w:hAnsiTheme="majorBidi" w:cstheme="majorBidi"/>
          <w:color w:val="FF0000"/>
          <w:sz w:val="24"/>
          <w:szCs w:val="24"/>
        </w:rPr>
        <w:t>independence</w:t>
      </w:r>
    </w:p>
    <w:p w:rsidR="00937755" w:rsidRPr="001669E2" w:rsidRDefault="00937755" w:rsidP="00937755">
      <w:pPr>
        <w:spacing w:after="0" w:line="240" w:lineRule="auto"/>
        <w:ind w:left="1080"/>
        <w:rPr>
          <w:rFonts w:asciiTheme="majorBidi" w:hAnsiTheme="majorBidi" w:cstheme="majorBidi"/>
          <w:sz w:val="24"/>
          <w:szCs w:val="24"/>
        </w:rPr>
      </w:pPr>
    </w:p>
    <w:p w:rsidR="00937755" w:rsidRPr="001669E2" w:rsidRDefault="00937755" w:rsidP="00937755">
      <w:pPr>
        <w:numPr>
          <w:ilvl w:val="0"/>
          <w:numId w:val="7"/>
        </w:numPr>
        <w:spacing w:after="0" w:line="240" w:lineRule="auto"/>
        <w:rPr>
          <w:rFonts w:asciiTheme="majorBidi" w:hAnsiTheme="majorBidi" w:cstheme="majorBidi"/>
          <w:sz w:val="24"/>
          <w:szCs w:val="24"/>
        </w:rPr>
      </w:pPr>
      <w:r w:rsidRPr="001669E2">
        <w:rPr>
          <w:rFonts w:asciiTheme="majorBidi" w:hAnsiTheme="majorBidi" w:cstheme="majorBidi"/>
          <w:sz w:val="24"/>
          <w:szCs w:val="24"/>
        </w:rPr>
        <w:t>A cost that remains the same per unit at every level of activity is a</w:t>
      </w:r>
    </w:p>
    <w:p w:rsidR="00937755" w:rsidRPr="001669E2" w:rsidRDefault="00937755" w:rsidP="00937755">
      <w:pPr>
        <w:numPr>
          <w:ilvl w:val="0"/>
          <w:numId w:val="9"/>
        </w:numPr>
        <w:spacing w:after="0" w:line="240" w:lineRule="auto"/>
        <w:rPr>
          <w:rFonts w:asciiTheme="majorBidi" w:hAnsiTheme="majorBidi" w:cstheme="majorBidi"/>
          <w:sz w:val="24"/>
          <w:szCs w:val="24"/>
        </w:rPr>
      </w:pPr>
      <w:r w:rsidRPr="001669E2">
        <w:rPr>
          <w:rFonts w:asciiTheme="majorBidi" w:hAnsiTheme="majorBidi" w:cstheme="majorBidi"/>
          <w:sz w:val="24"/>
          <w:szCs w:val="24"/>
        </w:rPr>
        <w:t>Fixed cost.</w:t>
      </w:r>
    </w:p>
    <w:p w:rsidR="00937755" w:rsidRPr="001669E2" w:rsidRDefault="00937755" w:rsidP="00937755">
      <w:pPr>
        <w:numPr>
          <w:ilvl w:val="0"/>
          <w:numId w:val="9"/>
        </w:numPr>
        <w:spacing w:after="0" w:line="240" w:lineRule="auto"/>
        <w:rPr>
          <w:rFonts w:asciiTheme="majorBidi" w:hAnsiTheme="majorBidi" w:cstheme="majorBidi"/>
          <w:sz w:val="24"/>
          <w:szCs w:val="24"/>
        </w:rPr>
      </w:pPr>
      <w:r w:rsidRPr="001669E2">
        <w:rPr>
          <w:rFonts w:asciiTheme="majorBidi" w:hAnsiTheme="majorBidi" w:cstheme="majorBidi"/>
          <w:sz w:val="24"/>
          <w:szCs w:val="24"/>
        </w:rPr>
        <w:t>Mixed cost.</w:t>
      </w:r>
    </w:p>
    <w:p w:rsidR="00937755" w:rsidRPr="001669E2" w:rsidRDefault="00937755" w:rsidP="00937755">
      <w:pPr>
        <w:numPr>
          <w:ilvl w:val="0"/>
          <w:numId w:val="9"/>
        </w:numPr>
        <w:spacing w:after="0" w:line="240" w:lineRule="auto"/>
        <w:rPr>
          <w:rFonts w:asciiTheme="majorBidi" w:hAnsiTheme="majorBidi" w:cstheme="majorBidi"/>
          <w:sz w:val="24"/>
          <w:szCs w:val="24"/>
        </w:rPr>
      </w:pPr>
      <w:r w:rsidRPr="001669E2">
        <w:rPr>
          <w:rFonts w:asciiTheme="majorBidi" w:hAnsiTheme="majorBidi" w:cstheme="majorBidi"/>
          <w:sz w:val="24"/>
          <w:szCs w:val="24"/>
        </w:rPr>
        <w:t>Semi-variable cost.</w:t>
      </w:r>
    </w:p>
    <w:p w:rsidR="00937755" w:rsidRPr="001669E2" w:rsidRDefault="00937755" w:rsidP="00937755">
      <w:pPr>
        <w:numPr>
          <w:ilvl w:val="0"/>
          <w:numId w:val="9"/>
        </w:numPr>
        <w:spacing w:after="0" w:line="240" w:lineRule="auto"/>
        <w:rPr>
          <w:rFonts w:asciiTheme="majorBidi" w:hAnsiTheme="majorBidi" w:cstheme="majorBidi"/>
          <w:color w:val="FF0000"/>
          <w:sz w:val="24"/>
          <w:szCs w:val="24"/>
        </w:rPr>
      </w:pPr>
      <w:r w:rsidRPr="001669E2">
        <w:rPr>
          <w:rFonts w:asciiTheme="majorBidi" w:hAnsiTheme="majorBidi" w:cstheme="majorBidi"/>
          <w:color w:val="FF0000"/>
          <w:sz w:val="24"/>
          <w:szCs w:val="24"/>
        </w:rPr>
        <w:t>Variable cost.</w:t>
      </w:r>
    </w:p>
    <w:p w:rsidR="00937755" w:rsidRPr="001669E2" w:rsidRDefault="00937755" w:rsidP="00937755">
      <w:pPr>
        <w:spacing w:after="0" w:line="240" w:lineRule="auto"/>
        <w:rPr>
          <w:rFonts w:asciiTheme="majorBidi" w:hAnsiTheme="majorBidi" w:cstheme="majorBidi"/>
          <w:sz w:val="24"/>
          <w:szCs w:val="24"/>
        </w:rPr>
      </w:pPr>
    </w:p>
    <w:p w:rsidR="00937755" w:rsidRPr="001669E2" w:rsidRDefault="00937755" w:rsidP="00937755">
      <w:pPr>
        <w:numPr>
          <w:ilvl w:val="0"/>
          <w:numId w:val="10"/>
        </w:numPr>
        <w:spacing w:after="0" w:line="240" w:lineRule="auto"/>
        <w:rPr>
          <w:rFonts w:asciiTheme="majorBidi" w:hAnsiTheme="majorBidi" w:cstheme="majorBidi"/>
          <w:sz w:val="24"/>
          <w:szCs w:val="24"/>
        </w:rPr>
      </w:pPr>
      <w:r w:rsidRPr="001669E2">
        <w:rPr>
          <w:rFonts w:asciiTheme="majorBidi" w:hAnsiTheme="majorBidi" w:cstheme="majorBidi"/>
          <w:sz w:val="24"/>
          <w:szCs w:val="24"/>
        </w:rPr>
        <w:t>The following data pertain to activity and electricity costs for two recent years:</w:t>
      </w:r>
    </w:p>
    <w:p w:rsidR="00937755" w:rsidRPr="001669E2" w:rsidRDefault="00937755" w:rsidP="00937755">
      <w:pPr>
        <w:spacing w:after="0" w:line="240" w:lineRule="auto"/>
        <w:ind w:firstLine="993"/>
        <w:rPr>
          <w:rFonts w:asciiTheme="majorBidi" w:hAnsiTheme="majorBidi" w:cstheme="majorBidi"/>
          <w:sz w:val="24"/>
          <w:szCs w:val="24"/>
          <w:u w:val="single"/>
        </w:rPr>
      </w:pP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u w:val="single"/>
        </w:rPr>
        <w:t xml:space="preserve">Year 1 </w:t>
      </w:r>
      <w:r w:rsidRPr="001669E2">
        <w:rPr>
          <w:rFonts w:asciiTheme="majorBidi" w:hAnsiTheme="majorBidi" w:cstheme="majorBidi"/>
          <w:sz w:val="24"/>
          <w:szCs w:val="24"/>
          <w:u w:val="single"/>
        </w:rPr>
        <w:tab/>
      </w:r>
      <w:r w:rsidRPr="001669E2">
        <w:rPr>
          <w:rFonts w:asciiTheme="majorBidi" w:hAnsiTheme="majorBidi" w:cstheme="majorBidi"/>
          <w:sz w:val="24"/>
          <w:szCs w:val="24"/>
          <w:u w:val="single"/>
        </w:rPr>
        <w:tab/>
        <w:t>Year 2</w:t>
      </w:r>
    </w:p>
    <w:p w:rsidR="00937755" w:rsidRPr="001669E2" w:rsidRDefault="00937755" w:rsidP="00937755">
      <w:pPr>
        <w:spacing w:after="0" w:line="240" w:lineRule="auto"/>
        <w:ind w:firstLine="993"/>
        <w:rPr>
          <w:rFonts w:asciiTheme="majorBidi" w:hAnsiTheme="majorBidi" w:cstheme="majorBidi"/>
          <w:sz w:val="24"/>
          <w:szCs w:val="24"/>
        </w:rPr>
      </w:pPr>
      <w:r w:rsidRPr="001669E2">
        <w:rPr>
          <w:rFonts w:asciiTheme="majorBidi" w:hAnsiTheme="majorBidi" w:cstheme="majorBidi"/>
          <w:sz w:val="24"/>
          <w:szCs w:val="24"/>
        </w:rPr>
        <w:t xml:space="preserve">Activity Levels in Units </w:t>
      </w:r>
      <w:r w:rsidRPr="001669E2">
        <w:rPr>
          <w:rFonts w:asciiTheme="majorBidi" w:hAnsiTheme="majorBidi" w:cstheme="majorBidi"/>
          <w:sz w:val="24"/>
          <w:szCs w:val="24"/>
        </w:rPr>
        <w:tab/>
        <w:t xml:space="preserve">12,000 </w:t>
      </w:r>
      <w:r w:rsidRPr="001669E2">
        <w:rPr>
          <w:rFonts w:asciiTheme="majorBidi" w:hAnsiTheme="majorBidi" w:cstheme="majorBidi"/>
          <w:sz w:val="24"/>
          <w:szCs w:val="24"/>
        </w:rPr>
        <w:tab/>
        <w:t>8,000</w:t>
      </w:r>
    </w:p>
    <w:p w:rsidR="00937755" w:rsidRPr="001669E2" w:rsidRDefault="00937755" w:rsidP="00937755">
      <w:pPr>
        <w:spacing w:after="0" w:line="240" w:lineRule="auto"/>
        <w:ind w:firstLine="993"/>
        <w:rPr>
          <w:rFonts w:asciiTheme="majorBidi" w:hAnsiTheme="majorBidi" w:cstheme="majorBidi"/>
          <w:sz w:val="24"/>
          <w:szCs w:val="24"/>
        </w:rPr>
      </w:pPr>
      <w:r w:rsidRPr="001669E2">
        <w:rPr>
          <w:rFonts w:asciiTheme="majorBidi" w:hAnsiTheme="majorBidi" w:cstheme="majorBidi"/>
          <w:sz w:val="24"/>
          <w:szCs w:val="24"/>
        </w:rPr>
        <w:t xml:space="preserve">Electricity costs </w:t>
      </w:r>
      <w:r w:rsidRPr="001669E2">
        <w:rPr>
          <w:rFonts w:asciiTheme="majorBidi" w:hAnsiTheme="majorBidi" w:cstheme="majorBidi"/>
          <w:sz w:val="24"/>
          <w:szCs w:val="24"/>
        </w:rPr>
        <w:tab/>
      </w:r>
      <w:r w:rsidRPr="001669E2">
        <w:rPr>
          <w:rFonts w:asciiTheme="majorBidi" w:hAnsiTheme="majorBidi" w:cstheme="majorBidi"/>
          <w:sz w:val="24"/>
          <w:szCs w:val="24"/>
        </w:rPr>
        <w:tab/>
        <w:t xml:space="preserve">$15,000 </w:t>
      </w:r>
      <w:r w:rsidRPr="001669E2">
        <w:rPr>
          <w:rFonts w:asciiTheme="majorBidi" w:hAnsiTheme="majorBidi" w:cstheme="majorBidi"/>
          <w:sz w:val="24"/>
          <w:szCs w:val="24"/>
        </w:rPr>
        <w:tab/>
        <w:t xml:space="preserve">$12,000 </w:t>
      </w:r>
    </w:p>
    <w:p w:rsidR="00937755" w:rsidRPr="001669E2" w:rsidRDefault="00937755" w:rsidP="00937755">
      <w:pPr>
        <w:spacing w:after="0" w:line="240" w:lineRule="auto"/>
        <w:ind w:firstLine="993"/>
        <w:rPr>
          <w:rFonts w:asciiTheme="majorBidi" w:hAnsiTheme="majorBidi" w:cstheme="majorBidi"/>
          <w:sz w:val="24"/>
          <w:szCs w:val="24"/>
        </w:rPr>
      </w:pPr>
      <w:r w:rsidRPr="001669E2">
        <w:rPr>
          <w:rFonts w:asciiTheme="majorBidi" w:hAnsiTheme="majorBidi" w:cstheme="majorBidi"/>
          <w:sz w:val="24"/>
          <w:szCs w:val="24"/>
        </w:rPr>
        <w:t>Using the high-low method, what is the variable cost per unit for electricity?</w:t>
      </w:r>
    </w:p>
    <w:p w:rsidR="00937755" w:rsidRPr="001669E2" w:rsidRDefault="00937755" w:rsidP="00937755">
      <w:pPr>
        <w:numPr>
          <w:ilvl w:val="0"/>
          <w:numId w:val="11"/>
        </w:numPr>
        <w:spacing w:after="0" w:line="240" w:lineRule="auto"/>
        <w:rPr>
          <w:rFonts w:asciiTheme="majorBidi" w:hAnsiTheme="majorBidi" w:cstheme="majorBidi"/>
          <w:sz w:val="24"/>
          <w:szCs w:val="24"/>
        </w:rPr>
      </w:pPr>
      <w:r w:rsidRPr="001669E2">
        <w:rPr>
          <w:rFonts w:asciiTheme="majorBidi" w:hAnsiTheme="majorBidi" w:cstheme="majorBidi"/>
          <w:sz w:val="24"/>
          <w:szCs w:val="24"/>
        </w:rPr>
        <w:t>$1.25 per unit</w:t>
      </w:r>
    </w:p>
    <w:p w:rsidR="00937755" w:rsidRPr="001669E2" w:rsidRDefault="00937755" w:rsidP="00937755">
      <w:pPr>
        <w:numPr>
          <w:ilvl w:val="0"/>
          <w:numId w:val="11"/>
        </w:numPr>
        <w:spacing w:after="0" w:line="240" w:lineRule="auto"/>
        <w:rPr>
          <w:rFonts w:asciiTheme="majorBidi" w:hAnsiTheme="majorBidi" w:cstheme="majorBidi"/>
          <w:sz w:val="24"/>
          <w:szCs w:val="24"/>
        </w:rPr>
      </w:pPr>
      <w:r w:rsidRPr="001669E2">
        <w:rPr>
          <w:rFonts w:asciiTheme="majorBidi" w:hAnsiTheme="majorBidi" w:cstheme="majorBidi"/>
          <w:sz w:val="24"/>
          <w:szCs w:val="24"/>
        </w:rPr>
        <w:t>$1.50 per unit</w:t>
      </w:r>
    </w:p>
    <w:p w:rsidR="00937755" w:rsidRPr="001669E2" w:rsidRDefault="00937755" w:rsidP="00937755">
      <w:pPr>
        <w:numPr>
          <w:ilvl w:val="0"/>
          <w:numId w:val="11"/>
        </w:numPr>
        <w:spacing w:after="0" w:line="240" w:lineRule="auto"/>
        <w:rPr>
          <w:rFonts w:asciiTheme="majorBidi" w:hAnsiTheme="majorBidi" w:cstheme="majorBidi"/>
          <w:sz w:val="24"/>
          <w:szCs w:val="24"/>
        </w:rPr>
      </w:pPr>
      <w:r w:rsidRPr="001669E2">
        <w:rPr>
          <w:rFonts w:asciiTheme="majorBidi" w:hAnsiTheme="majorBidi" w:cstheme="majorBidi"/>
          <w:sz w:val="24"/>
          <w:szCs w:val="24"/>
        </w:rPr>
        <w:t>$1.33 per unit</w:t>
      </w:r>
    </w:p>
    <w:p w:rsidR="00937755" w:rsidRPr="001669E2" w:rsidRDefault="00937755" w:rsidP="00937755">
      <w:pPr>
        <w:numPr>
          <w:ilvl w:val="0"/>
          <w:numId w:val="11"/>
        </w:numPr>
        <w:spacing w:after="0" w:line="240" w:lineRule="auto"/>
        <w:rPr>
          <w:rFonts w:asciiTheme="majorBidi" w:hAnsiTheme="majorBidi" w:cstheme="majorBidi"/>
          <w:color w:val="FF0000"/>
          <w:sz w:val="24"/>
          <w:szCs w:val="24"/>
        </w:rPr>
      </w:pPr>
      <w:r w:rsidRPr="001669E2">
        <w:rPr>
          <w:rFonts w:asciiTheme="majorBidi" w:hAnsiTheme="majorBidi" w:cstheme="majorBidi"/>
          <w:color w:val="FF0000"/>
          <w:sz w:val="24"/>
          <w:szCs w:val="24"/>
        </w:rPr>
        <w:t>$0.75 per unit</w:t>
      </w:r>
    </w:p>
    <w:p w:rsidR="00937755" w:rsidRPr="001669E2" w:rsidRDefault="00937755" w:rsidP="00937755">
      <w:pPr>
        <w:numPr>
          <w:ilvl w:val="0"/>
          <w:numId w:val="11"/>
        </w:numPr>
        <w:contextualSpacing/>
        <w:rPr>
          <w:rFonts w:asciiTheme="majorBidi" w:hAnsiTheme="majorBidi" w:cstheme="majorBidi"/>
          <w:sz w:val="24"/>
          <w:szCs w:val="24"/>
        </w:rPr>
      </w:pPr>
      <w:r w:rsidRPr="001669E2">
        <w:rPr>
          <w:rFonts w:asciiTheme="majorBidi" w:hAnsiTheme="majorBidi" w:cstheme="majorBidi"/>
          <w:sz w:val="24"/>
          <w:szCs w:val="24"/>
        </w:rPr>
        <w:t>None of the above</w:t>
      </w:r>
    </w:p>
    <w:p w:rsidR="00937755" w:rsidRPr="001669E2" w:rsidRDefault="00937755" w:rsidP="00937755">
      <w:pPr>
        <w:numPr>
          <w:ilvl w:val="0"/>
          <w:numId w:val="12"/>
        </w:numPr>
        <w:spacing w:after="0" w:line="240" w:lineRule="auto"/>
        <w:ind w:hanging="76"/>
        <w:rPr>
          <w:rFonts w:asciiTheme="majorBidi" w:hAnsiTheme="majorBidi" w:cstheme="majorBidi"/>
          <w:sz w:val="24"/>
          <w:szCs w:val="24"/>
        </w:rPr>
      </w:pPr>
      <w:r w:rsidRPr="001669E2">
        <w:rPr>
          <w:rFonts w:asciiTheme="majorBidi" w:hAnsiTheme="majorBidi" w:cstheme="majorBidi"/>
          <w:sz w:val="24"/>
          <w:szCs w:val="24"/>
        </w:rPr>
        <w:t>Hooter Manufacturing Company reported the following year-end information:</w:t>
      </w:r>
    </w:p>
    <w:p w:rsidR="00937755" w:rsidRPr="001669E2" w:rsidRDefault="00937755" w:rsidP="00937755">
      <w:pPr>
        <w:spacing w:after="0" w:line="240" w:lineRule="auto"/>
        <w:ind w:left="720"/>
        <w:rPr>
          <w:rFonts w:asciiTheme="majorBidi" w:hAnsiTheme="majorBidi" w:cstheme="majorBidi"/>
          <w:sz w:val="24"/>
          <w:szCs w:val="24"/>
        </w:rPr>
      </w:pPr>
      <w:r w:rsidRPr="001669E2">
        <w:rPr>
          <w:rFonts w:asciiTheme="majorBidi" w:hAnsiTheme="majorBidi" w:cstheme="majorBidi"/>
          <w:sz w:val="24"/>
          <w:szCs w:val="24"/>
        </w:rPr>
        <w:t xml:space="preserve">Beginning work in process inventory </w:t>
      </w:r>
      <w:r w:rsidRPr="001669E2">
        <w:rPr>
          <w:rFonts w:asciiTheme="majorBidi" w:hAnsiTheme="majorBidi" w:cstheme="majorBidi"/>
          <w:sz w:val="24"/>
          <w:szCs w:val="24"/>
        </w:rPr>
        <w:tab/>
        <w:t xml:space="preserve"> $75,000</w:t>
      </w:r>
    </w:p>
    <w:p w:rsidR="00937755" w:rsidRPr="001669E2" w:rsidRDefault="00937755" w:rsidP="00937755">
      <w:pPr>
        <w:spacing w:after="0" w:line="240" w:lineRule="auto"/>
        <w:ind w:left="720"/>
        <w:rPr>
          <w:rFonts w:asciiTheme="majorBidi" w:hAnsiTheme="majorBidi" w:cstheme="majorBidi"/>
          <w:sz w:val="24"/>
          <w:szCs w:val="24"/>
        </w:rPr>
      </w:pPr>
      <w:r w:rsidRPr="001669E2">
        <w:rPr>
          <w:rFonts w:asciiTheme="majorBidi" w:hAnsiTheme="majorBidi" w:cstheme="majorBidi"/>
          <w:sz w:val="24"/>
          <w:szCs w:val="24"/>
        </w:rPr>
        <w:t xml:space="preserve">Beginning raw materials inventory </w:t>
      </w:r>
      <w:r w:rsidRPr="001669E2">
        <w:rPr>
          <w:rFonts w:asciiTheme="majorBidi" w:hAnsiTheme="majorBidi" w:cstheme="majorBidi"/>
          <w:sz w:val="24"/>
          <w:szCs w:val="24"/>
        </w:rPr>
        <w:tab/>
      </w:r>
      <w:r w:rsidRPr="001669E2">
        <w:rPr>
          <w:rFonts w:asciiTheme="majorBidi" w:hAnsiTheme="majorBidi" w:cstheme="majorBidi"/>
          <w:sz w:val="24"/>
          <w:szCs w:val="24"/>
        </w:rPr>
        <w:tab/>
        <w:t xml:space="preserve">   20,000</w:t>
      </w:r>
    </w:p>
    <w:p w:rsidR="00937755" w:rsidRPr="001669E2" w:rsidRDefault="00937755" w:rsidP="00937755">
      <w:pPr>
        <w:spacing w:after="0" w:line="240" w:lineRule="auto"/>
        <w:ind w:left="720"/>
        <w:rPr>
          <w:rFonts w:asciiTheme="majorBidi" w:hAnsiTheme="majorBidi" w:cstheme="majorBidi"/>
          <w:sz w:val="24"/>
          <w:szCs w:val="24"/>
        </w:rPr>
      </w:pPr>
      <w:r w:rsidRPr="001669E2">
        <w:rPr>
          <w:rFonts w:asciiTheme="majorBidi" w:hAnsiTheme="majorBidi" w:cstheme="majorBidi"/>
          <w:sz w:val="24"/>
          <w:szCs w:val="24"/>
        </w:rPr>
        <w:t xml:space="preserve">Ending work in process inventory </w:t>
      </w:r>
      <w:r w:rsidRPr="001669E2">
        <w:rPr>
          <w:rFonts w:asciiTheme="majorBidi" w:hAnsiTheme="majorBidi" w:cstheme="majorBidi"/>
          <w:sz w:val="24"/>
          <w:szCs w:val="24"/>
        </w:rPr>
        <w:tab/>
      </w:r>
      <w:r w:rsidRPr="001669E2">
        <w:rPr>
          <w:rFonts w:asciiTheme="majorBidi" w:hAnsiTheme="majorBidi" w:cstheme="majorBidi"/>
          <w:sz w:val="24"/>
          <w:szCs w:val="24"/>
        </w:rPr>
        <w:tab/>
        <w:t xml:space="preserve">   73,000</w:t>
      </w:r>
    </w:p>
    <w:p w:rsidR="00937755" w:rsidRPr="001669E2" w:rsidRDefault="00937755" w:rsidP="00937755">
      <w:pPr>
        <w:spacing w:after="0" w:line="240" w:lineRule="auto"/>
        <w:ind w:left="720"/>
        <w:rPr>
          <w:rFonts w:asciiTheme="majorBidi" w:hAnsiTheme="majorBidi" w:cstheme="majorBidi"/>
          <w:sz w:val="24"/>
          <w:szCs w:val="24"/>
        </w:rPr>
      </w:pPr>
      <w:r w:rsidRPr="001669E2">
        <w:rPr>
          <w:rFonts w:asciiTheme="majorBidi" w:hAnsiTheme="majorBidi" w:cstheme="majorBidi"/>
          <w:sz w:val="24"/>
          <w:szCs w:val="24"/>
        </w:rPr>
        <w:t xml:space="preserve">Ending raw materials inventory </w:t>
      </w:r>
      <w:r w:rsidRPr="001669E2">
        <w:rPr>
          <w:rFonts w:asciiTheme="majorBidi" w:hAnsiTheme="majorBidi" w:cstheme="majorBidi"/>
          <w:sz w:val="24"/>
          <w:szCs w:val="24"/>
        </w:rPr>
        <w:tab/>
        <w:t xml:space="preserve">               23,000</w:t>
      </w:r>
    </w:p>
    <w:p w:rsidR="00937755" w:rsidRPr="001669E2" w:rsidRDefault="00937755" w:rsidP="00937755">
      <w:pPr>
        <w:spacing w:after="0" w:line="240" w:lineRule="auto"/>
        <w:ind w:left="720"/>
        <w:rPr>
          <w:rFonts w:asciiTheme="majorBidi" w:hAnsiTheme="majorBidi" w:cstheme="majorBidi"/>
          <w:sz w:val="24"/>
          <w:szCs w:val="24"/>
        </w:rPr>
      </w:pPr>
      <w:r w:rsidRPr="001669E2">
        <w:rPr>
          <w:rFonts w:asciiTheme="majorBidi" w:hAnsiTheme="majorBidi" w:cstheme="majorBidi"/>
          <w:sz w:val="24"/>
          <w:szCs w:val="24"/>
        </w:rPr>
        <w:t xml:space="preserve">Raw materials purchased </w:t>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t xml:space="preserve"> 220,000</w:t>
      </w:r>
    </w:p>
    <w:p w:rsidR="00937755" w:rsidRPr="001669E2" w:rsidRDefault="00937755" w:rsidP="00937755">
      <w:pPr>
        <w:spacing w:after="0" w:line="240" w:lineRule="auto"/>
        <w:ind w:left="720"/>
        <w:rPr>
          <w:rFonts w:asciiTheme="majorBidi" w:hAnsiTheme="majorBidi" w:cstheme="majorBidi"/>
          <w:sz w:val="24"/>
          <w:szCs w:val="24"/>
        </w:rPr>
      </w:pPr>
      <w:r w:rsidRPr="001669E2">
        <w:rPr>
          <w:rFonts w:asciiTheme="majorBidi" w:hAnsiTheme="majorBidi" w:cstheme="majorBidi"/>
          <w:sz w:val="24"/>
          <w:szCs w:val="24"/>
        </w:rPr>
        <w:t xml:space="preserve">Direct labour </w:t>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t xml:space="preserve"> 170,000</w:t>
      </w:r>
    </w:p>
    <w:p w:rsidR="00937755" w:rsidRPr="001669E2" w:rsidRDefault="00937755" w:rsidP="00937755">
      <w:pPr>
        <w:spacing w:after="0" w:line="240" w:lineRule="auto"/>
        <w:ind w:left="720"/>
        <w:rPr>
          <w:rFonts w:asciiTheme="majorBidi" w:hAnsiTheme="majorBidi" w:cstheme="majorBidi"/>
          <w:sz w:val="24"/>
          <w:szCs w:val="24"/>
        </w:rPr>
      </w:pPr>
      <w:r w:rsidRPr="001669E2">
        <w:rPr>
          <w:rFonts w:asciiTheme="majorBidi" w:hAnsiTheme="majorBidi" w:cstheme="majorBidi"/>
          <w:sz w:val="24"/>
          <w:szCs w:val="24"/>
        </w:rPr>
        <w:t xml:space="preserve">Manufacturing overhead </w:t>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t xml:space="preserve">   80,000</w:t>
      </w:r>
    </w:p>
    <w:p w:rsidR="00937755" w:rsidRPr="001669E2" w:rsidRDefault="00937755" w:rsidP="00937755">
      <w:pPr>
        <w:spacing w:after="0" w:line="240" w:lineRule="auto"/>
        <w:ind w:left="720"/>
        <w:rPr>
          <w:rFonts w:asciiTheme="majorBidi" w:hAnsiTheme="majorBidi" w:cstheme="majorBidi"/>
          <w:sz w:val="24"/>
          <w:szCs w:val="24"/>
        </w:rPr>
      </w:pPr>
    </w:p>
    <w:p w:rsidR="00937755" w:rsidRPr="001669E2" w:rsidRDefault="00937755" w:rsidP="00937755">
      <w:pPr>
        <w:spacing w:after="0" w:line="240" w:lineRule="auto"/>
        <w:ind w:left="720" w:firstLine="131"/>
        <w:rPr>
          <w:rFonts w:asciiTheme="majorBidi" w:hAnsiTheme="majorBidi" w:cstheme="majorBidi"/>
          <w:sz w:val="24"/>
          <w:szCs w:val="24"/>
        </w:rPr>
      </w:pPr>
      <w:r w:rsidRPr="001669E2">
        <w:rPr>
          <w:rFonts w:asciiTheme="majorBidi" w:hAnsiTheme="majorBidi" w:cstheme="majorBidi"/>
          <w:sz w:val="24"/>
          <w:szCs w:val="24"/>
        </w:rPr>
        <w:t>How much is Hooter Manufacturing’s cost of goods manufactured for the year?</w:t>
      </w:r>
    </w:p>
    <w:p w:rsidR="00937755" w:rsidRPr="001669E2" w:rsidRDefault="00937755" w:rsidP="00937755">
      <w:pPr>
        <w:numPr>
          <w:ilvl w:val="0"/>
          <w:numId w:val="13"/>
        </w:numPr>
        <w:spacing w:after="0" w:line="240" w:lineRule="auto"/>
        <w:ind w:firstLine="131"/>
        <w:rPr>
          <w:rFonts w:asciiTheme="majorBidi" w:hAnsiTheme="majorBidi" w:cstheme="majorBidi"/>
          <w:sz w:val="24"/>
          <w:szCs w:val="24"/>
        </w:rPr>
      </w:pPr>
      <w:r w:rsidRPr="001669E2">
        <w:rPr>
          <w:rFonts w:asciiTheme="majorBidi" w:hAnsiTheme="majorBidi" w:cstheme="majorBidi"/>
          <w:sz w:val="24"/>
          <w:szCs w:val="24"/>
        </w:rPr>
        <w:t>$470,000</w:t>
      </w:r>
    </w:p>
    <w:p w:rsidR="00937755" w:rsidRPr="001669E2" w:rsidRDefault="00937755" w:rsidP="00937755">
      <w:pPr>
        <w:numPr>
          <w:ilvl w:val="0"/>
          <w:numId w:val="13"/>
        </w:numPr>
        <w:spacing w:after="0" w:line="240" w:lineRule="auto"/>
        <w:ind w:firstLine="131"/>
        <w:rPr>
          <w:rFonts w:asciiTheme="majorBidi" w:hAnsiTheme="majorBidi" w:cstheme="majorBidi"/>
          <w:sz w:val="24"/>
          <w:szCs w:val="24"/>
        </w:rPr>
      </w:pPr>
      <w:r w:rsidRPr="001669E2">
        <w:rPr>
          <w:rFonts w:asciiTheme="majorBidi" w:hAnsiTheme="majorBidi" w:cstheme="majorBidi"/>
          <w:sz w:val="24"/>
          <w:szCs w:val="24"/>
        </w:rPr>
        <w:t>$465,000</w:t>
      </w:r>
    </w:p>
    <w:p w:rsidR="00937755" w:rsidRPr="001669E2" w:rsidRDefault="00937755" w:rsidP="00937755">
      <w:pPr>
        <w:numPr>
          <w:ilvl w:val="0"/>
          <w:numId w:val="13"/>
        </w:numPr>
        <w:spacing w:after="0" w:line="240" w:lineRule="auto"/>
        <w:ind w:firstLine="131"/>
        <w:rPr>
          <w:rFonts w:asciiTheme="majorBidi" w:hAnsiTheme="majorBidi" w:cstheme="majorBidi"/>
          <w:color w:val="FF0000"/>
          <w:sz w:val="24"/>
          <w:szCs w:val="24"/>
        </w:rPr>
      </w:pPr>
      <w:r w:rsidRPr="001669E2">
        <w:rPr>
          <w:rFonts w:asciiTheme="majorBidi" w:hAnsiTheme="majorBidi" w:cstheme="majorBidi"/>
          <w:color w:val="FF0000"/>
          <w:sz w:val="24"/>
          <w:szCs w:val="24"/>
        </w:rPr>
        <w:t>$469,000</w:t>
      </w:r>
    </w:p>
    <w:p w:rsidR="00937755" w:rsidRPr="001669E2" w:rsidRDefault="00937755" w:rsidP="00937755">
      <w:pPr>
        <w:numPr>
          <w:ilvl w:val="0"/>
          <w:numId w:val="13"/>
        </w:numPr>
        <w:spacing w:after="0" w:line="240" w:lineRule="auto"/>
        <w:ind w:firstLine="131"/>
        <w:rPr>
          <w:rFonts w:asciiTheme="majorBidi" w:hAnsiTheme="majorBidi" w:cstheme="majorBidi"/>
          <w:sz w:val="24"/>
          <w:szCs w:val="24"/>
        </w:rPr>
      </w:pPr>
      <w:r w:rsidRPr="001669E2">
        <w:rPr>
          <w:rFonts w:asciiTheme="majorBidi" w:hAnsiTheme="majorBidi" w:cstheme="majorBidi"/>
          <w:sz w:val="24"/>
          <w:szCs w:val="24"/>
        </w:rPr>
        <w:t>$472,000</w:t>
      </w:r>
    </w:p>
    <w:p w:rsidR="00937755" w:rsidRPr="001669E2" w:rsidRDefault="00937755" w:rsidP="00937755">
      <w:pPr>
        <w:numPr>
          <w:ilvl w:val="0"/>
          <w:numId w:val="13"/>
        </w:numPr>
        <w:tabs>
          <w:tab w:val="left" w:pos="1134"/>
        </w:tabs>
        <w:ind w:firstLine="131"/>
        <w:contextualSpacing/>
        <w:rPr>
          <w:rFonts w:asciiTheme="majorBidi" w:hAnsiTheme="majorBidi" w:cstheme="majorBidi"/>
          <w:sz w:val="24"/>
          <w:szCs w:val="24"/>
        </w:rPr>
      </w:pPr>
      <w:r w:rsidRPr="001669E2">
        <w:rPr>
          <w:rFonts w:asciiTheme="majorBidi" w:hAnsiTheme="majorBidi" w:cstheme="majorBidi"/>
          <w:sz w:val="24"/>
          <w:szCs w:val="24"/>
        </w:rPr>
        <w:tab/>
        <w:t>None of the above.</w:t>
      </w:r>
    </w:p>
    <w:p w:rsidR="00937755" w:rsidRPr="001669E2" w:rsidRDefault="00937755" w:rsidP="002A042C">
      <w:pPr>
        <w:pStyle w:val="ListParagraph"/>
        <w:numPr>
          <w:ilvl w:val="0"/>
          <w:numId w:val="45"/>
        </w:numPr>
        <w:spacing w:after="0" w:line="240" w:lineRule="auto"/>
        <w:rPr>
          <w:rFonts w:asciiTheme="majorBidi" w:hAnsiTheme="majorBidi" w:cstheme="majorBidi"/>
          <w:sz w:val="24"/>
          <w:szCs w:val="24"/>
        </w:rPr>
      </w:pPr>
      <w:r w:rsidRPr="001669E2">
        <w:rPr>
          <w:rFonts w:asciiTheme="majorBidi" w:hAnsiTheme="majorBidi" w:cstheme="majorBidi"/>
          <w:sz w:val="24"/>
          <w:szCs w:val="24"/>
        </w:rPr>
        <w:lastRenderedPageBreak/>
        <w:t>The quarterly income statement for Largent is as follows:</w:t>
      </w:r>
    </w:p>
    <w:p w:rsidR="00937755" w:rsidRPr="001669E2" w:rsidRDefault="00937755" w:rsidP="00937755">
      <w:pPr>
        <w:spacing w:after="0" w:line="240" w:lineRule="auto"/>
        <w:ind w:firstLine="1134"/>
        <w:rPr>
          <w:rFonts w:asciiTheme="majorBidi" w:hAnsiTheme="majorBidi" w:cstheme="majorBidi"/>
          <w:sz w:val="24"/>
          <w:szCs w:val="24"/>
        </w:rPr>
      </w:pPr>
    </w:p>
    <w:p w:rsidR="00937755" w:rsidRPr="001669E2" w:rsidRDefault="00937755" w:rsidP="00937755">
      <w:pPr>
        <w:spacing w:after="0" w:line="240" w:lineRule="auto"/>
        <w:ind w:firstLine="1134"/>
        <w:rPr>
          <w:rFonts w:asciiTheme="majorBidi" w:hAnsiTheme="majorBidi" w:cstheme="majorBidi"/>
          <w:sz w:val="24"/>
          <w:szCs w:val="24"/>
        </w:rPr>
      </w:pPr>
      <w:r w:rsidRPr="001669E2">
        <w:rPr>
          <w:rFonts w:asciiTheme="majorBidi" w:hAnsiTheme="majorBidi" w:cstheme="majorBidi"/>
          <w:sz w:val="24"/>
          <w:szCs w:val="24"/>
        </w:rPr>
        <w:t xml:space="preserve">Sales </w:t>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r>
      <w:r w:rsidR="008153F8" w:rsidRPr="001669E2">
        <w:rPr>
          <w:rFonts w:asciiTheme="majorBidi" w:hAnsiTheme="majorBidi" w:cstheme="majorBidi"/>
          <w:sz w:val="24"/>
          <w:szCs w:val="24"/>
        </w:rPr>
        <w:tab/>
      </w:r>
      <w:r w:rsidRPr="001669E2">
        <w:rPr>
          <w:rFonts w:asciiTheme="majorBidi" w:hAnsiTheme="majorBidi" w:cstheme="majorBidi"/>
          <w:sz w:val="24"/>
          <w:szCs w:val="24"/>
        </w:rPr>
        <w:t>$1,600</w:t>
      </w:r>
    </w:p>
    <w:p w:rsidR="00937755" w:rsidRPr="001669E2" w:rsidRDefault="00937755" w:rsidP="00937755">
      <w:pPr>
        <w:spacing w:after="0" w:line="240" w:lineRule="auto"/>
        <w:ind w:firstLine="1134"/>
        <w:rPr>
          <w:rFonts w:asciiTheme="majorBidi" w:hAnsiTheme="majorBidi" w:cstheme="majorBidi"/>
          <w:sz w:val="24"/>
          <w:szCs w:val="24"/>
          <w:u w:val="single"/>
        </w:rPr>
      </w:pPr>
      <w:r w:rsidRPr="001669E2">
        <w:rPr>
          <w:rFonts w:asciiTheme="majorBidi" w:hAnsiTheme="majorBidi" w:cstheme="majorBidi"/>
          <w:sz w:val="24"/>
          <w:szCs w:val="24"/>
          <w:u w:val="single"/>
        </w:rPr>
        <w:t>Less variable expenses</w:t>
      </w:r>
      <w:r w:rsidRPr="001669E2">
        <w:rPr>
          <w:rFonts w:asciiTheme="majorBidi" w:hAnsiTheme="majorBidi" w:cstheme="majorBidi"/>
          <w:sz w:val="24"/>
          <w:szCs w:val="24"/>
        </w:rPr>
        <w:t xml:space="preserve">: </w:t>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r>
    </w:p>
    <w:p w:rsidR="00937755" w:rsidRPr="001669E2" w:rsidRDefault="00937755" w:rsidP="00937755">
      <w:pPr>
        <w:spacing w:after="0" w:line="240" w:lineRule="auto"/>
        <w:ind w:firstLine="1134"/>
        <w:rPr>
          <w:rFonts w:asciiTheme="majorBidi" w:hAnsiTheme="majorBidi" w:cstheme="majorBidi"/>
          <w:sz w:val="24"/>
          <w:szCs w:val="24"/>
        </w:rPr>
      </w:pPr>
      <w:r w:rsidRPr="001669E2">
        <w:rPr>
          <w:rFonts w:asciiTheme="majorBidi" w:hAnsiTheme="majorBidi" w:cstheme="majorBidi"/>
          <w:sz w:val="24"/>
          <w:szCs w:val="24"/>
        </w:rPr>
        <w:t xml:space="preserve">Direct materials </w:t>
      </w:r>
      <w:r w:rsidRPr="001669E2">
        <w:rPr>
          <w:rFonts w:asciiTheme="majorBidi" w:hAnsiTheme="majorBidi" w:cstheme="majorBidi"/>
          <w:sz w:val="24"/>
          <w:szCs w:val="24"/>
        </w:rPr>
        <w:tab/>
        <w:t xml:space="preserve">   </w:t>
      </w:r>
      <w:r w:rsidR="008153F8" w:rsidRPr="001669E2">
        <w:rPr>
          <w:rFonts w:asciiTheme="majorBidi" w:hAnsiTheme="majorBidi" w:cstheme="majorBidi"/>
          <w:sz w:val="24"/>
          <w:szCs w:val="24"/>
        </w:rPr>
        <w:tab/>
      </w:r>
      <w:r w:rsidRPr="001669E2">
        <w:rPr>
          <w:rFonts w:asciiTheme="majorBidi" w:hAnsiTheme="majorBidi" w:cstheme="majorBidi"/>
          <w:sz w:val="24"/>
          <w:szCs w:val="24"/>
        </w:rPr>
        <w:t>$280</w:t>
      </w:r>
    </w:p>
    <w:p w:rsidR="00937755" w:rsidRPr="001669E2" w:rsidRDefault="00937755" w:rsidP="008153F8">
      <w:pPr>
        <w:spacing w:after="0" w:line="240" w:lineRule="auto"/>
        <w:ind w:firstLine="1134"/>
        <w:rPr>
          <w:rFonts w:asciiTheme="majorBidi" w:hAnsiTheme="majorBidi" w:cstheme="majorBidi"/>
          <w:sz w:val="24"/>
          <w:szCs w:val="24"/>
        </w:rPr>
      </w:pPr>
      <w:r w:rsidRPr="001669E2">
        <w:rPr>
          <w:rFonts w:asciiTheme="majorBidi" w:hAnsiTheme="majorBidi" w:cstheme="majorBidi"/>
          <w:sz w:val="24"/>
          <w:szCs w:val="24"/>
        </w:rPr>
        <w:t xml:space="preserve">Direct labour  </w:t>
      </w:r>
      <w:r w:rsidRPr="001669E2">
        <w:rPr>
          <w:rFonts w:asciiTheme="majorBidi" w:hAnsiTheme="majorBidi" w:cstheme="majorBidi"/>
          <w:sz w:val="24"/>
          <w:szCs w:val="24"/>
        </w:rPr>
        <w:tab/>
      </w:r>
      <w:r w:rsidRPr="001669E2">
        <w:rPr>
          <w:rFonts w:asciiTheme="majorBidi" w:hAnsiTheme="majorBidi" w:cstheme="majorBidi"/>
          <w:sz w:val="24"/>
          <w:szCs w:val="24"/>
        </w:rPr>
        <w:tab/>
        <w:t xml:space="preserve">  300</w:t>
      </w:r>
    </w:p>
    <w:p w:rsidR="00937755" w:rsidRPr="001669E2" w:rsidRDefault="00937755" w:rsidP="00937755">
      <w:pPr>
        <w:spacing w:after="0" w:line="240" w:lineRule="auto"/>
        <w:ind w:firstLine="1134"/>
        <w:rPr>
          <w:rFonts w:asciiTheme="majorBidi" w:hAnsiTheme="majorBidi" w:cstheme="majorBidi"/>
          <w:sz w:val="24"/>
          <w:szCs w:val="24"/>
        </w:rPr>
      </w:pPr>
      <w:r w:rsidRPr="001669E2">
        <w:rPr>
          <w:rFonts w:asciiTheme="majorBidi" w:hAnsiTheme="majorBidi" w:cstheme="majorBidi"/>
          <w:sz w:val="24"/>
          <w:szCs w:val="24"/>
        </w:rPr>
        <w:t xml:space="preserve">Manufacturing overhead   </w:t>
      </w:r>
      <w:r w:rsidR="008153F8" w:rsidRPr="001669E2">
        <w:rPr>
          <w:rFonts w:asciiTheme="majorBidi" w:hAnsiTheme="majorBidi" w:cstheme="majorBidi"/>
          <w:sz w:val="24"/>
          <w:szCs w:val="24"/>
        </w:rPr>
        <w:t xml:space="preserve">  </w:t>
      </w:r>
      <w:r w:rsidRPr="001669E2">
        <w:rPr>
          <w:rFonts w:asciiTheme="majorBidi" w:hAnsiTheme="majorBidi" w:cstheme="majorBidi"/>
          <w:sz w:val="24"/>
          <w:szCs w:val="24"/>
        </w:rPr>
        <w:t>60</w:t>
      </w:r>
    </w:p>
    <w:p w:rsidR="00937755" w:rsidRPr="001669E2" w:rsidRDefault="00937755" w:rsidP="00937755">
      <w:pPr>
        <w:spacing w:after="0" w:line="240" w:lineRule="auto"/>
        <w:ind w:firstLine="1134"/>
        <w:rPr>
          <w:rFonts w:asciiTheme="majorBidi" w:hAnsiTheme="majorBidi" w:cstheme="majorBidi"/>
          <w:sz w:val="24"/>
          <w:szCs w:val="24"/>
        </w:rPr>
      </w:pPr>
      <w:r w:rsidRPr="001669E2">
        <w:rPr>
          <w:rFonts w:asciiTheme="majorBidi" w:hAnsiTheme="majorBidi" w:cstheme="majorBidi"/>
          <w:sz w:val="24"/>
          <w:szCs w:val="24"/>
        </w:rPr>
        <w:t xml:space="preserve">Administrative expenses   </w:t>
      </w:r>
      <w:r w:rsidR="008153F8" w:rsidRPr="001669E2">
        <w:rPr>
          <w:rFonts w:asciiTheme="majorBidi" w:hAnsiTheme="majorBidi" w:cstheme="majorBidi"/>
          <w:sz w:val="24"/>
          <w:szCs w:val="24"/>
        </w:rPr>
        <w:t xml:space="preserve">  </w:t>
      </w:r>
      <w:r w:rsidRPr="001669E2">
        <w:rPr>
          <w:rFonts w:asciiTheme="majorBidi" w:hAnsiTheme="majorBidi" w:cstheme="majorBidi"/>
          <w:sz w:val="24"/>
          <w:szCs w:val="24"/>
        </w:rPr>
        <w:t>30</w:t>
      </w:r>
    </w:p>
    <w:p w:rsidR="00937755" w:rsidRPr="001669E2" w:rsidRDefault="00937755" w:rsidP="00937755">
      <w:pPr>
        <w:spacing w:after="0" w:line="240" w:lineRule="auto"/>
        <w:ind w:firstLine="1134"/>
        <w:rPr>
          <w:rFonts w:asciiTheme="majorBidi" w:hAnsiTheme="majorBidi" w:cstheme="majorBidi"/>
          <w:sz w:val="24"/>
          <w:szCs w:val="24"/>
        </w:rPr>
      </w:pPr>
      <w:r w:rsidRPr="001669E2">
        <w:rPr>
          <w:rFonts w:asciiTheme="majorBidi" w:hAnsiTheme="majorBidi" w:cstheme="majorBidi"/>
          <w:sz w:val="24"/>
          <w:szCs w:val="24"/>
        </w:rPr>
        <w:t>Selling expenses</w:t>
      </w:r>
      <w:r w:rsidRPr="001669E2">
        <w:rPr>
          <w:rFonts w:asciiTheme="majorBidi" w:hAnsiTheme="majorBidi" w:cstheme="majorBidi"/>
          <w:sz w:val="24"/>
          <w:szCs w:val="24"/>
        </w:rPr>
        <w:tab/>
        <w:t xml:space="preserve">      </w:t>
      </w:r>
      <w:r w:rsidR="008153F8" w:rsidRPr="001669E2">
        <w:rPr>
          <w:rFonts w:asciiTheme="majorBidi" w:hAnsiTheme="majorBidi" w:cstheme="majorBidi"/>
          <w:sz w:val="24"/>
          <w:szCs w:val="24"/>
        </w:rPr>
        <w:tab/>
        <w:t xml:space="preserve">   </w:t>
      </w:r>
      <w:r w:rsidRPr="001669E2">
        <w:rPr>
          <w:rFonts w:asciiTheme="majorBidi" w:hAnsiTheme="majorBidi" w:cstheme="majorBidi"/>
          <w:sz w:val="24"/>
          <w:szCs w:val="24"/>
          <w:u w:val="single"/>
        </w:rPr>
        <w:t xml:space="preserve">70       </w:t>
      </w:r>
      <w:r w:rsidR="008153F8" w:rsidRPr="001669E2">
        <w:rPr>
          <w:rFonts w:asciiTheme="majorBidi" w:hAnsiTheme="majorBidi" w:cstheme="majorBidi"/>
          <w:sz w:val="24"/>
          <w:szCs w:val="24"/>
          <w:u w:val="single"/>
        </w:rPr>
        <w:tab/>
      </w:r>
      <w:r w:rsidRPr="001669E2">
        <w:rPr>
          <w:rFonts w:asciiTheme="majorBidi" w:hAnsiTheme="majorBidi" w:cstheme="majorBidi"/>
          <w:sz w:val="24"/>
          <w:szCs w:val="24"/>
          <w:u w:val="single"/>
        </w:rPr>
        <w:t>740</w:t>
      </w:r>
    </w:p>
    <w:p w:rsidR="00937755" w:rsidRPr="001669E2" w:rsidRDefault="00937755" w:rsidP="00937755">
      <w:pPr>
        <w:spacing w:after="0" w:line="240" w:lineRule="auto"/>
        <w:ind w:firstLine="1134"/>
        <w:rPr>
          <w:rFonts w:asciiTheme="majorBidi" w:hAnsiTheme="majorBidi" w:cstheme="majorBidi"/>
          <w:sz w:val="24"/>
          <w:szCs w:val="24"/>
        </w:rPr>
      </w:pPr>
      <w:r w:rsidRPr="001669E2">
        <w:rPr>
          <w:rFonts w:asciiTheme="majorBidi" w:hAnsiTheme="majorBidi" w:cstheme="majorBidi"/>
          <w:sz w:val="24"/>
          <w:szCs w:val="24"/>
        </w:rPr>
        <w:t xml:space="preserve">Contribution margin                    </w:t>
      </w:r>
      <w:r w:rsidR="008153F8" w:rsidRPr="001669E2">
        <w:rPr>
          <w:rFonts w:asciiTheme="majorBidi" w:hAnsiTheme="majorBidi" w:cstheme="majorBidi"/>
          <w:sz w:val="24"/>
          <w:szCs w:val="24"/>
        </w:rPr>
        <w:tab/>
      </w:r>
      <w:r w:rsidR="008153F8" w:rsidRPr="001669E2">
        <w:rPr>
          <w:rFonts w:asciiTheme="majorBidi" w:hAnsiTheme="majorBidi" w:cstheme="majorBidi"/>
          <w:sz w:val="24"/>
          <w:szCs w:val="24"/>
        </w:rPr>
        <w:tab/>
      </w:r>
      <w:r w:rsidRPr="001669E2">
        <w:rPr>
          <w:rFonts w:asciiTheme="majorBidi" w:hAnsiTheme="majorBidi" w:cstheme="majorBidi"/>
          <w:sz w:val="24"/>
          <w:szCs w:val="24"/>
        </w:rPr>
        <w:t>860</w:t>
      </w:r>
    </w:p>
    <w:p w:rsidR="00937755" w:rsidRPr="001669E2" w:rsidRDefault="00937755" w:rsidP="00937755">
      <w:pPr>
        <w:spacing w:after="0" w:line="240" w:lineRule="auto"/>
        <w:ind w:firstLine="1134"/>
        <w:rPr>
          <w:rFonts w:asciiTheme="majorBidi" w:hAnsiTheme="majorBidi" w:cstheme="majorBidi"/>
          <w:sz w:val="24"/>
          <w:szCs w:val="24"/>
          <w:u w:val="single"/>
        </w:rPr>
      </w:pPr>
      <w:r w:rsidRPr="001669E2">
        <w:rPr>
          <w:rFonts w:asciiTheme="majorBidi" w:hAnsiTheme="majorBidi" w:cstheme="majorBidi"/>
          <w:sz w:val="24"/>
          <w:szCs w:val="24"/>
          <w:u w:val="single"/>
        </w:rPr>
        <w:t>Less fixed expenses:</w:t>
      </w:r>
      <w:r w:rsidRPr="001669E2">
        <w:rPr>
          <w:rFonts w:asciiTheme="majorBidi" w:hAnsiTheme="majorBidi" w:cstheme="majorBidi"/>
          <w:sz w:val="24"/>
          <w:szCs w:val="24"/>
          <w:u w:val="single"/>
        </w:rPr>
        <w:tab/>
      </w:r>
    </w:p>
    <w:p w:rsidR="00937755" w:rsidRPr="001669E2" w:rsidRDefault="00937755" w:rsidP="00937755">
      <w:pPr>
        <w:spacing w:after="0" w:line="240" w:lineRule="auto"/>
        <w:ind w:firstLine="1134"/>
        <w:rPr>
          <w:rFonts w:asciiTheme="majorBidi" w:hAnsiTheme="majorBidi" w:cstheme="majorBidi"/>
          <w:sz w:val="24"/>
          <w:szCs w:val="24"/>
        </w:rPr>
      </w:pPr>
      <w:r w:rsidRPr="001669E2">
        <w:rPr>
          <w:rFonts w:asciiTheme="majorBidi" w:hAnsiTheme="majorBidi" w:cstheme="majorBidi"/>
          <w:sz w:val="24"/>
          <w:szCs w:val="24"/>
        </w:rPr>
        <w:t>Manufacturing overhead $180</w:t>
      </w:r>
    </w:p>
    <w:p w:rsidR="00937755" w:rsidRPr="001669E2" w:rsidRDefault="00937755" w:rsidP="00937755">
      <w:pPr>
        <w:spacing w:after="0" w:line="240" w:lineRule="auto"/>
        <w:ind w:firstLine="1134"/>
        <w:rPr>
          <w:rFonts w:asciiTheme="majorBidi" w:hAnsiTheme="majorBidi" w:cstheme="majorBidi"/>
          <w:sz w:val="24"/>
          <w:szCs w:val="24"/>
        </w:rPr>
      </w:pPr>
      <w:r w:rsidRPr="001669E2">
        <w:rPr>
          <w:rFonts w:asciiTheme="majorBidi" w:hAnsiTheme="majorBidi" w:cstheme="majorBidi"/>
          <w:sz w:val="24"/>
          <w:szCs w:val="24"/>
        </w:rPr>
        <w:t>Administrative expenses   440</w:t>
      </w:r>
    </w:p>
    <w:p w:rsidR="00937755" w:rsidRPr="001669E2" w:rsidRDefault="00937755" w:rsidP="00937755">
      <w:pPr>
        <w:spacing w:after="0" w:line="240" w:lineRule="auto"/>
        <w:ind w:firstLine="1134"/>
        <w:rPr>
          <w:rFonts w:asciiTheme="majorBidi" w:hAnsiTheme="majorBidi" w:cstheme="majorBidi"/>
          <w:sz w:val="24"/>
          <w:szCs w:val="24"/>
        </w:rPr>
      </w:pPr>
      <w:r w:rsidRPr="001669E2">
        <w:rPr>
          <w:rFonts w:asciiTheme="majorBidi" w:hAnsiTheme="majorBidi" w:cstheme="majorBidi"/>
          <w:sz w:val="24"/>
          <w:szCs w:val="24"/>
        </w:rPr>
        <w:t xml:space="preserve">Selling expenses               </w:t>
      </w:r>
      <w:r w:rsidRPr="001669E2">
        <w:rPr>
          <w:rFonts w:asciiTheme="majorBidi" w:hAnsiTheme="majorBidi" w:cstheme="majorBidi"/>
          <w:sz w:val="24"/>
          <w:szCs w:val="24"/>
          <w:u w:val="single"/>
        </w:rPr>
        <w:t xml:space="preserve">100     </w:t>
      </w:r>
      <w:r w:rsidR="008153F8" w:rsidRPr="001669E2">
        <w:rPr>
          <w:rFonts w:asciiTheme="majorBidi" w:hAnsiTheme="majorBidi" w:cstheme="majorBidi"/>
          <w:sz w:val="24"/>
          <w:szCs w:val="24"/>
          <w:u w:val="single"/>
        </w:rPr>
        <w:tab/>
      </w:r>
      <w:r w:rsidR="008153F8" w:rsidRPr="001669E2">
        <w:rPr>
          <w:rFonts w:asciiTheme="majorBidi" w:hAnsiTheme="majorBidi" w:cstheme="majorBidi"/>
          <w:sz w:val="24"/>
          <w:szCs w:val="24"/>
          <w:u w:val="single"/>
        </w:rPr>
        <w:tab/>
      </w:r>
      <w:r w:rsidRPr="001669E2">
        <w:rPr>
          <w:rFonts w:asciiTheme="majorBidi" w:hAnsiTheme="majorBidi" w:cstheme="majorBidi"/>
          <w:sz w:val="24"/>
          <w:szCs w:val="24"/>
          <w:u w:val="single"/>
        </w:rPr>
        <w:t>720</w:t>
      </w:r>
    </w:p>
    <w:p w:rsidR="00937755" w:rsidRPr="001669E2" w:rsidRDefault="00937755" w:rsidP="00937755">
      <w:pPr>
        <w:spacing w:after="0" w:line="240" w:lineRule="auto"/>
        <w:ind w:firstLine="1134"/>
        <w:rPr>
          <w:rFonts w:asciiTheme="majorBidi" w:hAnsiTheme="majorBidi" w:cstheme="majorBidi"/>
          <w:sz w:val="24"/>
          <w:szCs w:val="24"/>
        </w:rPr>
      </w:pPr>
      <w:r w:rsidRPr="001669E2">
        <w:rPr>
          <w:rFonts w:asciiTheme="majorBidi" w:hAnsiTheme="majorBidi" w:cstheme="majorBidi"/>
          <w:sz w:val="24"/>
          <w:szCs w:val="24"/>
        </w:rPr>
        <w:t xml:space="preserve">Income before taxes                 </w:t>
      </w:r>
      <w:r w:rsidR="008153F8" w:rsidRPr="001669E2">
        <w:rPr>
          <w:rFonts w:asciiTheme="majorBidi" w:hAnsiTheme="majorBidi" w:cstheme="majorBidi"/>
          <w:sz w:val="24"/>
          <w:szCs w:val="24"/>
        </w:rPr>
        <w:tab/>
        <w:t xml:space="preserve">        </w:t>
      </w:r>
      <w:r w:rsidRPr="001669E2">
        <w:rPr>
          <w:rFonts w:asciiTheme="majorBidi" w:hAnsiTheme="majorBidi" w:cstheme="majorBidi"/>
          <w:sz w:val="24"/>
          <w:szCs w:val="24"/>
        </w:rPr>
        <w:t xml:space="preserve"> </w:t>
      </w:r>
      <w:r w:rsidRPr="001669E2">
        <w:rPr>
          <w:rFonts w:asciiTheme="majorBidi" w:hAnsiTheme="majorBidi" w:cstheme="majorBidi"/>
          <w:sz w:val="24"/>
          <w:szCs w:val="24"/>
          <w:u w:val="double"/>
        </w:rPr>
        <w:t>$140</w:t>
      </w:r>
    </w:p>
    <w:p w:rsidR="00937755" w:rsidRPr="001669E2" w:rsidRDefault="00937755" w:rsidP="00937755">
      <w:pPr>
        <w:spacing w:after="0" w:line="240" w:lineRule="auto"/>
        <w:ind w:firstLine="1134"/>
        <w:rPr>
          <w:rFonts w:asciiTheme="majorBidi" w:hAnsiTheme="majorBidi" w:cstheme="majorBidi"/>
          <w:sz w:val="24"/>
          <w:szCs w:val="24"/>
        </w:rPr>
      </w:pPr>
    </w:p>
    <w:p w:rsidR="00937755" w:rsidRPr="001669E2" w:rsidRDefault="00937755" w:rsidP="00937755">
      <w:pPr>
        <w:spacing w:after="0" w:line="240" w:lineRule="auto"/>
        <w:rPr>
          <w:rFonts w:asciiTheme="majorBidi" w:hAnsiTheme="majorBidi" w:cstheme="majorBidi"/>
          <w:sz w:val="24"/>
          <w:szCs w:val="24"/>
        </w:rPr>
      </w:pPr>
    </w:p>
    <w:p w:rsidR="00937755" w:rsidRPr="001669E2" w:rsidRDefault="00937755" w:rsidP="00937755">
      <w:pPr>
        <w:spacing w:after="0" w:line="240" w:lineRule="auto"/>
        <w:ind w:left="720"/>
        <w:rPr>
          <w:rFonts w:asciiTheme="majorBidi" w:hAnsiTheme="majorBidi" w:cstheme="majorBidi"/>
          <w:sz w:val="24"/>
          <w:szCs w:val="24"/>
        </w:rPr>
      </w:pPr>
      <w:r w:rsidRPr="001669E2">
        <w:rPr>
          <w:rFonts w:asciiTheme="majorBidi" w:hAnsiTheme="majorBidi" w:cstheme="majorBidi"/>
          <w:sz w:val="24"/>
          <w:szCs w:val="24"/>
        </w:rPr>
        <w:t>What total amount represents the product costs?</w:t>
      </w:r>
    </w:p>
    <w:p w:rsidR="00937755" w:rsidRPr="001669E2" w:rsidRDefault="00937755" w:rsidP="002A042C">
      <w:pPr>
        <w:numPr>
          <w:ilvl w:val="0"/>
          <w:numId w:val="14"/>
        </w:numPr>
        <w:spacing w:after="0" w:line="240" w:lineRule="auto"/>
        <w:ind w:left="1418" w:hanging="284"/>
        <w:rPr>
          <w:rFonts w:asciiTheme="majorBidi" w:hAnsiTheme="majorBidi" w:cstheme="majorBidi"/>
          <w:sz w:val="24"/>
          <w:szCs w:val="24"/>
        </w:rPr>
      </w:pPr>
      <w:r w:rsidRPr="001669E2">
        <w:rPr>
          <w:rFonts w:asciiTheme="majorBidi" w:hAnsiTheme="majorBidi" w:cstheme="majorBidi"/>
          <w:sz w:val="24"/>
          <w:szCs w:val="24"/>
        </w:rPr>
        <w:t>$640</w:t>
      </w:r>
    </w:p>
    <w:p w:rsidR="00937755" w:rsidRPr="001669E2" w:rsidRDefault="00937755" w:rsidP="002A042C">
      <w:pPr>
        <w:numPr>
          <w:ilvl w:val="0"/>
          <w:numId w:val="14"/>
        </w:numPr>
        <w:spacing w:after="0" w:line="240" w:lineRule="auto"/>
        <w:ind w:left="1418" w:hanging="284"/>
        <w:rPr>
          <w:rFonts w:asciiTheme="majorBidi" w:hAnsiTheme="majorBidi" w:cstheme="majorBidi"/>
          <w:color w:val="FF0000"/>
          <w:sz w:val="24"/>
          <w:szCs w:val="24"/>
        </w:rPr>
      </w:pPr>
      <w:r w:rsidRPr="001669E2">
        <w:rPr>
          <w:rFonts w:asciiTheme="majorBidi" w:hAnsiTheme="majorBidi" w:cstheme="majorBidi"/>
          <w:color w:val="FF0000"/>
          <w:sz w:val="24"/>
          <w:szCs w:val="24"/>
        </w:rPr>
        <w:t>b.$820</w:t>
      </w:r>
    </w:p>
    <w:p w:rsidR="00937755" w:rsidRPr="001669E2" w:rsidRDefault="00937755" w:rsidP="002A042C">
      <w:pPr>
        <w:numPr>
          <w:ilvl w:val="0"/>
          <w:numId w:val="14"/>
        </w:numPr>
        <w:spacing w:after="0" w:line="240" w:lineRule="auto"/>
        <w:ind w:left="1418" w:hanging="284"/>
        <w:rPr>
          <w:rFonts w:asciiTheme="majorBidi" w:hAnsiTheme="majorBidi" w:cstheme="majorBidi"/>
          <w:sz w:val="24"/>
          <w:szCs w:val="24"/>
        </w:rPr>
      </w:pPr>
      <w:r w:rsidRPr="001669E2">
        <w:rPr>
          <w:rFonts w:asciiTheme="majorBidi" w:hAnsiTheme="majorBidi" w:cstheme="majorBidi"/>
          <w:sz w:val="24"/>
          <w:szCs w:val="24"/>
        </w:rPr>
        <w:t>c.$580</w:t>
      </w:r>
    </w:p>
    <w:p w:rsidR="00937755" w:rsidRPr="001669E2" w:rsidRDefault="00937755" w:rsidP="002A042C">
      <w:pPr>
        <w:numPr>
          <w:ilvl w:val="0"/>
          <w:numId w:val="14"/>
        </w:numPr>
        <w:spacing w:after="0" w:line="240" w:lineRule="auto"/>
        <w:ind w:left="1418" w:hanging="284"/>
        <w:rPr>
          <w:rFonts w:asciiTheme="majorBidi" w:hAnsiTheme="majorBidi" w:cstheme="majorBidi"/>
          <w:sz w:val="24"/>
          <w:szCs w:val="24"/>
        </w:rPr>
      </w:pPr>
      <w:r w:rsidRPr="001669E2">
        <w:rPr>
          <w:rFonts w:asciiTheme="majorBidi" w:hAnsiTheme="majorBidi" w:cstheme="majorBidi"/>
          <w:sz w:val="24"/>
          <w:szCs w:val="24"/>
        </w:rPr>
        <w:t>d.$900</w:t>
      </w:r>
    </w:p>
    <w:p w:rsidR="00937755" w:rsidRPr="001669E2" w:rsidRDefault="00937755" w:rsidP="002A042C">
      <w:pPr>
        <w:numPr>
          <w:ilvl w:val="0"/>
          <w:numId w:val="14"/>
        </w:numPr>
        <w:tabs>
          <w:tab w:val="left" w:pos="993"/>
        </w:tabs>
        <w:ind w:left="1418" w:hanging="284"/>
        <w:contextualSpacing/>
        <w:rPr>
          <w:rFonts w:asciiTheme="majorBidi" w:hAnsiTheme="majorBidi" w:cstheme="majorBidi"/>
          <w:sz w:val="24"/>
          <w:szCs w:val="24"/>
        </w:rPr>
      </w:pPr>
      <w:r w:rsidRPr="001669E2">
        <w:rPr>
          <w:rFonts w:asciiTheme="majorBidi" w:hAnsiTheme="majorBidi" w:cstheme="majorBidi"/>
          <w:sz w:val="24"/>
          <w:szCs w:val="24"/>
        </w:rPr>
        <w:t xml:space="preserve"> None of the above.</w:t>
      </w:r>
      <w:r w:rsidRPr="001669E2">
        <w:rPr>
          <w:rFonts w:asciiTheme="majorBidi" w:hAnsiTheme="majorBidi" w:cstheme="majorBidi"/>
          <w:sz w:val="24"/>
          <w:szCs w:val="24"/>
        </w:rPr>
        <w:tab/>
      </w:r>
    </w:p>
    <w:p w:rsidR="00937755" w:rsidRPr="001669E2" w:rsidRDefault="00937755" w:rsidP="00937755">
      <w:pPr>
        <w:tabs>
          <w:tab w:val="left" w:pos="993"/>
        </w:tabs>
        <w:ind w:left="1418"/>
        <w:contextualSpacing/>
        <w:rPr>
          <w:rFonts w:asciiTheme="majorBidi" w:hAnsiTheme="majorBidi" w:cstheme="majorBidi"/>
          <w:sz w:val="24"/>
          <w:szCs w:val="24"/>
        </w:rPr>
      </w:pPr>
    </w:p>
    <w:p w:rsidR="00937755" w:rsidRPr="001669E2" w:rsidRDefault="00937755" w:rsidP="002A042C">
      <w:pPr>
        <w:numPr>
          <w:ilvl w:val="0"/>
          <w:numId w:val="17"/>
        </w:numPr>
        <w:tabs>
          <w:tab w:val="left" w:pos="426"/>
        </w:tabs>
        <w:spacing w:after="0" w:line="240" w:lineRule="auto"/>
        <w:rPr>
          <w:rFonts w:asciiTheme="majorBidi" w:hAnsiTheme="majorBidi" w:cstheme="majorBidi"/>
          <w:sz w:val="24"/>
          <w:szCs w:val="24"/>
        </w:rPr>
      </w:pPr>
      <w:r w:rsidRPr="001669E2">
        <w:rPr>
          <w:rFonts w:asciiTheme="majorBidi" w:hAnsiTheme="majorBidi" w:cstheme="majorBidi"/>
          <w:sz w:val="24"/>
          <w:szCs w:val="24"/>
        </w:rPr>
        <w:t>A firm has the capacity to produce 3,100 units per week. At 80% capacity, the average total cost per unit is $12.50 and the average variable cost per unit is $7.50. What is the total fixed cost per week, assuming the firm is still operating within its relevant range?</w:t>
      </w:r>
    </w:p>
    <w:p w:rsidR="00937755" w:rsidRPr="001669E2" w:rsidRDefault="00937755" w:rsidP="002A042C">
      <w:pPr>
        <w:numPr>
          <w:ilvl w:val="0"/>
          <w:numId w:val="15"/>
        </w:numPr>
        <w:spacing w:after="0" w:line="240" w:lineRule="auto"/>
        <w:rPr>
          <w:rFonts w:asciiTheme="majorBidi" w:hAnsiTheme="majorBidi" w:cstheme="majorBidi"/>
          <w:sz w:val="24"/>
          <w:szCs w:val="24"/>
        </w:rPr>
      </w:pPr>
      <w:r w:rsidRPr="001669E2">
        <w:rPr>
          <w:rFonts w:asciiTheme="majorBidi" w:hAnsiTheme="majorBidi" w:cstheme="majorBidi"/>
          <w:sz w:val="24"/>
          <w:szCs w:val="24"/>
        </w:rPr>
        <w:t>$10,400</w:t>
      </w:r>
    </w:p>
    <w:p w:rsidR="00937755" w:rsidRPr="001669E2" w:rsidRDefault="00937755" w:rsidP="002A042C">
      <w:pPr>
        <w:numPr>
          <w:ilvl w:val="0"/>
          <w:numId w:val="15"/>
        </w:numPr>
        <w:spacing w:after="0" w:line="240" w:lineRule="auto"/>
        <w:rPr>
          <w:rFonts w:asciiTheme="majorBidi" w:hAnsiTheme="majorBidi" w:cstheme="majorBidi"/>
          <w:sz w:val="24"/>
          <w:szCs w:val="24"/>
        </w:rPr>
      </w:pPr>
      <w:r w:rsidRPr="001669E2">
        <w:rPr>
          <w:rFonts w:asciiTheme="majorBidi" w:hAnsiTheme="majorBidi" w:cstheme="majorBidi"/>
          <w:sz w:val="24"/>
          <w:szCs w:val="24"/>
        </w:rPr>
        <w:t>$14,400</w:t>
      </w:r>
    </w:p>
    <w:p w:rsidR="00937755" w:rsidRPr="001669E2" w:rsidRDefault="00937755" w:rsidP="002A042C">
      <w:pPr>
        <w:numPr>
          <w:ilvl w:val="0"/>
          <w:numId w:val="15"/>
        </w:numPr>
        <w:spacing w:after="0" w:line="240" w:lineRule="auto"/>
        <w:rPr>
          <w:rFonts w:asciiTheme="majorBidi" w:hAnsiTheme="majorBidi" w:cstheme="majorBidi"/>
          <w:sz w:val="24"/>
          <w:szCs w:val="24"/>
        </w:rPr>
      </w:pPr>
      <w:r w:rsidRPr="001669E2">
        <w:rPr>
          <w:rFonts w:asciiTheme="majorBidi" w:hAnsiTheme="majorBidi" w:cstheme="majorBidi"/>
          <w:sz w:val="24"/>
          <w:szCs w:val="24"/>
        </w:rPr>
        <w:t>$ 8,400</w:t>
      </w:r>
    </w:p>
    <w:p w:rsidR="00937755" w:rsidRPr="001669E2" w:rsidRDefault="00937755" w:rsidP="002A042C">
      <w:pPr>
        <w:numPr>
          <w:ilvl w:val="0"/>
          <w:numId w:val="15"/>
        </w:numPr>
        <w:spacing w:after="0" w:line="240" w:lineRule="auto"/>
        <w:rPr>
          <w:rFonts w:asciiTheme="majorBidi" w:hAnsiTheme="majorBidi" w:cstheme="majorBidi"/>
          <w:color w:val="FF0000"/>
          <w:sz w:val="24"/>
          <w:szCs w:val="24"/>
        </w:rPr>
      </w:pPr>
      <w:r w:rsidRPr="001669E2">
        <w:rPr>
          <w:rFonts w:asciiTheme="majorBidi" w:hAnsiTheme="majorBidi" w:cstheme="majorBidi"/>
          <w:color w:val="FF0000"/>
          <w:sz w:val="24"/>
          <w:szCs w:val="24"/>
        </w:rPr>
        <w:t>$12,400</w:t>
      </w:r>
    </w:p>
    <w:p w:rsidR="00937755" w:rsidRPr="001669E2" w:rsidRDefault="00937755" w:rsidP="002A042C">
      <w:pPr>
        <w:numPr>
          <w:ilvl w:val="0"/>
          <w:numId w:val="15"/>
        </w:numPr>
        <w:tabs>
          <w:tab w:val="left" w:pos="1134"/>
        </w:tabs>
        <w:ind w:hanging="731"/>
        <w:contextualSpacing/>
        <w:rPr>
          <w:rFonts w:asciiTheme="majorBidi" w:hAnsiTheme="majorBidi" w:cstheme="majorBidi"/>
          <w:sz w:val="24"/>
          <w:szCs w:val="24"/>
        </w:rPr>
      </w:pPr>
      <w:r w:rsidRPr="001669E2">
        <w:rPr>
          <w:rFonts w:asciiTheme="majorBidi" w:hAnsiTheme="majorBidi" w:cstheme="majorBidi"/>
          <w:sz w:val="24"/>
          <w:szCs w:val="24"/>
        </w:rPr>
        <w:t>None of the above.</w:t>
      </w:r>
    </w:p>
    <w:p w:rsidR="00937755" w:rsidRPr="001669E2" w:rsidRDefault="00937755" w:rsidP="00937755">
      <w:pPr>
        <w:spacing w:after="0" w:line="240" w:lineRule="auto"/>
        <w:rPr>
          <w:rFonts w:asciiTheme="majorBidi" w:hAnsiTheme="majorBidi" w:cstheme="majorBidi"/>
          <w:sz w:val="24"/>
          <w:szCs w:val="24"/>
        </w:rPr>
      </w:pPr>
    </w:p>
    <w:p w:rsidR="00937755" w:rsidRPr="001669E2" w:rsidRDefault="00937755" w:rsidP="002A042C">
      <w:pPr>
        <w:numPr>
          <w:ilvl w:val="0"/>
          <w:numId w:val="16"/>
        </w:numPr>
        <w:spacing w:after="0" w:line="240" w:lineRule="auto"/>
        <w:rPr>
          <w:rFonts w:asciiTheme="majorBidi" w:hAnsiTheme="majorBidi" w:cstheme="majorBidi"/>
          <w:sz w:val="24"/>
          <w:szCs w:val="24"/>
        </w:rPr>
      </w:pPr>
      <w:r w:rsidRPr="001669E2">
        <w:rPr>
          <w:rFonts w:asciiTheme="majorBidi" w:hAnsiTheme="majorBidi" w:cstheme="majorBidi"/>
          <w:sz w:val="24"/>
          <w:szCs w:val="24"/>
        </w:rPr>
        <w:t>If a company’s revenue is $530,000, profit before taxes is $98,000, and product costs are $390,000, then</w:t>
      </w:r>
    </w:p>
    <w:p w:rsidR="00937755" w:rsidRPr="001669E2" w:rsidRDefault="00937755" w:rsidP="002A042C">
      <w:pPr>
        <w:numPr>
          <w:ilvl w:val="0"/>
          <w:numId w:val="18"/>
        </w:numPr>
        <w:spacing w:after="0" w:line="240" w:lineRule="auto"/>
        <w:ind w:left="1134" w:hanging="425"/>
        <w:rPr>
          <w:rFonts w:asciiTheme="majorBidi" w:hAnsiTheme="majorBidi" w:cstheme="majorBidi"/>
          <w:color w:val="FF0000"/>
          <w:sz w:val="24"/>
          <w:szCs w:val="24"/>
        </w:rPr>
      </w:pPr>
      <w:proofErr w:type="gramStart"/>
      <w:r w:rsidRPr="001669E2">
        <w:rPr>
          <w:rFonts w:asciiTheme="majorBidi" w:hAnsiTheme="majorBidi" w:cstheme="majorBidi"/>
          <w:color w:val="FF0000"/>
          <w:sz w:val="24"/>
          <w:szCs w:val="24"/>
        </w:rPr>
        <w:t>the</w:t>
      </w:r>
      <w:proofErr w:type="gramEnd"/>
      <w:r w:rsidRPr="001669E2">
        <w:rPr>
          <w:rFonts w:asciiTheme="majorBidi" w:hAnsiTheme="majorBidi" w:cstheme="majorBidi"/>
          <w:color w:val="FF0000"/>
          <w:sz w:val="24"/>
          <w:szCs w:val="24"/>
        </w:rPr>
        <w:t xml:space="preserve"> company’s gross margin totals $140,000.</w:t>
      </w:r>
    </w:p>
    <w:p w:rsidR="00937755" w:rsidRPr="001669E2" w:rsidRDefault="00937755" w:rsidP="002A042C">
      <w:pPr>
        <w:numPr>
          <w:ilvl w:val="0"/>
          <w:numId w:val="18"/>
        </w:numPr>
        <w:spacing w:after="0" w:line="240" w:lineRule="auto"/>
        <w:ind w:left="1134" w:hanging="425"/>
        <w:rPr>
          <w:rFonts w:asciiTheme="majorBidi" w:hAnsiTheme="majorBidi" w:cstheme="majorBidi"/>
          <w:sz w:val="24"/>
          <w:szCs w:val="24"/>
        </w:rPr>
      </w:pPr>
      <w:proofErr w:type="gramStart"/>
      <w:r w:rsidRPr="001669E2">
        <w:rPr>
          <w:rFonts w:asciiTheme="majorBidi" w:hAnsiTheme="majorBidi" w:cstheme="majorBidi"/>
          <w:sz w:val="24"/>
          <w:szCs w:val="24"/>
        </w:rPr>
        <w:t>the</w:t>
      </w:r>
      <w:proofErr w:type="gramEnd"/>
      <w:r w:rsidRPr="001669E2">
        <w:rPr>
          <w:rFonts w:asciiTheme="majorBidi" w:hAnsiTheme="majorBidi" w:cstheme="majorBidi"/>
          <w:sz w:val="24"/>
          <w:szCs w:val="24"/>
        </w:rPr>
        <w:t xml:space="preserve"> company’s period costs total $140,000.</w:t>
      </w:r>
    </w:p>
    <w:p w:rsidR="00937755" w:rsidRPr="001669E2" w:rsidRDefault="00937755" w:rsidP="002A042C">
      <w:pPr>
        <w:numPr>
          <w:ilvl w:val="0"/>
          <w:numId w:val="18"/>
        </w:numPr>
        <w:spacing w:after="0" w:line="240" w:lineRule="auto"/>
        <w:ind w:left="1134" w:hanging="425"/>
        <w:rPr>
          <w:rFonts w:asciiTheme="majorBidi" w:hAnsiTheme="majorBidi" w:cstheme="majorBidi"/>
          <w:sz w:val="24"/>
          <w:szCs w:val="24"/>
        </w:rPr>
      </w:pPr>
      <w:proofErr w:type="gramStart"/>
      <w:r w:rsidRPr="001669E2">
        <w:rPr>
          <w:rFonts w:asciiTheme="majorBidi" w:hAnsiTheme="majorBidi" w:cstheme="majorBidi"/>
          <w:sz w:val="24"/>
          <w:szCs w:val="24"/>
        </w:rPr>
        <w:t>the</w:t>
      </w:r>
      <w:proofErr w:type="gramEnd"/>
      <w:r w:rsidRPr="001669E2">
        <w:rPr>
          <w:rFonts w:asciiTheme="majorBidi" w:hAnsiTheme="majorBidi" w:cstheme="majorBidi"/>
          <w:sz w:val="24"/>
          <w:szCs w:val="24"/>
        </w:rPr>
        <w:t xml:space="preserve"> company’s period costs cannot be determined.</w:t>
      </w:r>
    </w:p>
    <w:p w:rsidR="00937755" w:rsidRPr="001669E2" w:rsidRDefault="00937755" w:rsidP="002A042C">
      <w:pPr>
        <w:numPr>
          <w:ilvl w:val="0"/>
          <w:numId w:val="18"/>
        </w:numPr>
        <w:spacing w:after="0" w:line="240" w:lineRule="auto"/>
        <w:ind w:left="1134" w:hanging="425"/>
        <w:rPr>
          <w:rFonts w:asciiTheme="majorBidi" w:hAnsiTheme="majorBidi" w:cstheme="majorBidi"/>
          <w:sz w:val="24"/>
          <w:szCs w:val="24"/>
        </w:rPr>
      </w:pPr>
      <w:proofErr w:type="gramStart"/>
      <w:r w:rsidRPr="001669E2">
        <w:rPr>
          <w:rFonts w:asciiTheme="majorBidi" w:hAnsiTheme="majorBidi" w:cstheme="majorBidi"/>
          <w:sz w:val="24"/>
          <w:szCs w:val="24"/>
        </w:rPr>
        <w:t>the</w:t>
      </w:r>
      <w:proofErr w:type="gramEnd"/>
      <w:r w:rsidRPr="001669E2">
        <w:rPr>
          <w:rFonts w:asciiTheme="majorBidi" w:hAnsiTheme="majorBidi" w:cstheme="majorBidi"/>
          <w:sz w:val="24"/>
          <w:szCs w:val="24"/>
        </w:rPr>
        <w:t xml:space="preserve"> company’s contribution margin totals $140,000.</w:t>
      </w:r>
    </w:p>
    <w:p w:rsidR="00937755" w:rsidRPr="001669E2" w:rsidRDefault="00937755" w:rsidP="002A042C">
      <w:pPr>
        <w:numPr>
          <w:ilvl w:val="0"/>
          <w:numId w:val="18"/>
        </w:numPr>
        <w:tabs>
          <w:tab w:val="left" w:pos="1134"/>
        </w:tabs>
        <w:ind w:hanging="1451"/>
        <w:contextualSpacing/>
        <w:rPr>
          <w:rFonts w:asciiTheme="majorBidi" w:hAnsiTheme="majorBidi" w:cstheme="majorBidi"/>
          <w:sz w:val="24"/>
          <w:szCs w:val="24"/>
        </w:rPr>
      </w:pPr>
      <w:r w:rsidRPr="001669E2">
        <w:rPr>
          <w:rFonts w:asciiTheme="majorBidi" w:hAnsiTheme="majorBidi" w:cstheme="majorBidi"/>
          <w:sz w:val="24"/>
          <w:szCs w:val="24"/>
        </w:rPr>
        <w:t>None of the above.</w:t>
      </w:r>
    </w:p>
    <w:p w:rsidR="00937755" w:rsidRPr="001669E2" w:rsidRDefault="00937755" w:rsidP="002A042C">
      <w:pPr>
        <w:numPr>
          <w:ilvl w:val="0"/>
          <w:numId w:val="19"/>
        </w:numPr>
        <w:spacing w:after="0" w:line="240" w:lineRule="auto"/>
        <w:rPr>
          <w:rFonts w:asciiTheme="majorBidi" w:hAnsiTheme="majorBidi" w:cstheme="majorBidi"/>
          <w:sz w:val="24"/>
          <w:szCs w:val="24"/>
        </w:rPr>
      </w:pPr>
      <w:r w:rsidRPr="001669E2">
        <w:rPr>
          <w:rFonts w:asciiTheme="majorBidi" w:hAnsiTheme="majorBidi" w:cstheme="majorBidi"/>
          <w:sz w:val="24"/>
          <w:szCs w:val="24"/>
        </w:rPr>
        <w:t>Which is an *incorrect* statement of a job-costing system?</w:t>
      </w:r>
    </w:p>
    <w:p w:rsidR="00937755" w:rsidRPr="001669E2" w:rsidRDefault="00937755" w:rsidP="002A042C">
      <w:pPr>
        <w:numPr>
          <w:ilvl w:val="0"/>
          <w:numId w:val="20"/>
        </w:numPr>
        <w:spacing w:after="0" w:line="240" w:lineRule="auto"/>
        <w:ind w:left="1134" w:hanging="425"/>
        <w:rPr>
          <w:rFonts w:asciiTheme="majorBidi" w:hAnsiTheme="majorBidi" w:cstheme="majorBidi"/>
          <w:sz w:val="24"/>
          <w:szCs w:val="24"/>
        </w:rPr>
      </w:pPr>
      <w:r w:rsidRPr="001669E2">
        <w:rPr>
          <w:rFonts w:asciiTheme="majorBidi" w:hAnsiTheme="majorBidi" w:cstheme="majorBidi"/>
          <w:sz w:val="24"/>
          <w:szCs w:val="24"/>
        </w:rPr>
        <w:t>Orders are customized.</w:t>
      </w:r>
    </w:p>
    <w:p w:rsidR="00937755" w:rsidRPr="001669E2" w:rsidRDefault="00937755" w:rsidP="002A042C">
      <w:pPr>
        <w:numPr>
          <w:ilvl w:val="0"/>
          <w:numId w:val="20"/>
        </w:numPr>
        <w:spacing w:after="0" w:line="240" w:lineRule="auto"/>
        <w:ind w:left="1134" w:hanging="425"/>
        <w:rPr>
          <w:rFonts w:asciiTheme="majorBidi" w:hAnsiTheme="majorBidi" w:cstheme="majorBidi"/>
          <w:sz w:val="24"/>
          <w:szCs w:val="24"/>
        </w:rPr>
      </w:pPr>
      <w:r w:rsidRPr="001669E2">
        <w:rPr>
          <w:rFonts w:asciiTheme="majorBidi" w:hAnsiTheme="majorBidi" w:cstheme="majorBidi"/>
          <w:sz w:val="24"/>
          <w:szCs w:val="24"/>
        </w:rPr>
        <w:t>Orders are for large quantities.</w:t>
      </w:r>
    </w:p>
    <w:p w:rsidR="00937755" w:rsidRPr="001669E2" w:rsidRDefault="00937755" w:rsidP="002A042C">
      <w:pPr>
        <w:numPr>
          <w:ilvl w:val="0"/>
          <w:numId w:val="20"/>
        </w:numPr>
        <w:spacing w:after="0" w:line="240" w:lineRule="auto"/>
        <w:ind w:left="1134" w:hanging="425"/>
        <w:rPr>
          <w:rFonts w:asciiTheme="majorBidi" w:hAnsiTheme="majorBidi" w:cstheme="majorBidi"/>
          <w:color w:val="FF0000"/>
          <w:sz w:val="24"/>
          <w:szCs w:val="24"/>
        </w:rPr>
      </w:pPr>
      <w:r w:rsidRPr="001669E2">
        <w:rPr>
          <w:rFonts w:asciiTheme="majorBidi" w:hAnsiTheme="majorBidi" w:cstheme="majorBidi"/>
          <w:color w:val="FF0000"/>
          <w:sz w:val="24"/>
          <w:szCs w:val="24"/>
        </w:rPr>
        <w:t>Average costing per unit is sufficient in a job shop environment.</w:t>
      </w:r>
    </w:p>
    <w:p w:rsidR="00937755" w:rsidRPr="001669E2" w:rsidRDefault="00937755" w:rsidP="002A042C">
      <w:pPr>
        <w:numPr>
          <w:ilvl w:val="0"/>
          <w:numId w:val="20"/>
        </w:numPr>
        <w:spacing w:after="0" w:line="240" w:lineRule="auto"/>
        <w:ind w:left="1134" w:hanging="425"/>
        <w:rPr>
          <w:rFonts w:asciiTheme="majorBidi" w:hAnsiTheme="majorBidi" w:cstheme="majorBidi"/>
          <w:sz w:val="24"/>
          <w:szCs w:val="24"/>
        </w:rPr>
      </w:pPr>
      <w:r w:rsidRPr="001669E2">
        <w:rPr>
          <w:rFonts w:asciiTheme="majorBidi" w:hAnsiTheme="majorBidi" w:cstheme="majorBidi"/>
          <w:sz w:val="24"/>
          <w:szCs w:val="24"/>
        </w:rPr>
        <w:t>Costs are assigned to each job or each batch.</w:t>
      </w:r>
    </w:p>
    <w:p w:rsidR="00937755" w:rsidRPr="001669E2" w:rsidRDefault="00937755" w:rsidP="002A042C">
      <w:pPr>
        <w:numPr>
          <w:ilvl w:val="0"/>
          <w:numId w:val="21"/>
        </w:numPr>
        <w:spacing w:after="0" w:line="240" w:lineRule="auto"/>
        <w:ind w:left="720"/>
        <w:rPr>
          <w:rFonts w:asciiTheme="majorBidi" w:hAnsiTheme="majorBidi" w:cstheme="majorBidi"/>
          <w:sz w:val="24"/>
          <w:szCs w:val="24"/>
        </w:rPr>
      </w:pPr>
      <w:r w:rsidRPr="001669E2">
        <w:rPr>
          <w:rFonts w:asciiTheme="majorBidi" w:hAnsiTheme="majorBidi" w:cstheme="majorBidi"/>
          <w:sz w:val="24"/>
          <w:szCs w:val="24"/>
        </w:rPr>
        <w:lastRenderedPageBreak/>
        <w:t>The adjustment for over-applied overhead</w:t>
      </w:r>
    </w:p>
    <w:p w:rsidR="00937755" w:rsidRPr="001669E2" w:rsidRDefault="00937755" w:rsidP="002A042C">
      <w:pPr>
        <w:numPr>
          <w:ilvl w:val="0"/>
          <w:numId w:val="22"/>
        </w:numPr>
        <w:spacing w:after="0" w:line="240" w:lineRule="auto"/>
        <w:ind w:left="1134" w:hanging="425"/>
        <w:rPr>
          <w:rFonts w:asciiTheme="majorBidi" w:hAnsiTheme="majorBidi" w:cstheme="majorBidi"/>
          <w:color w:val="FF0000"/>
          <w:sz w:val="24"/>
          <w:szCs w:val="24"/>
        </w:rPr>
      </w:pPr>
      <w:proofErr w:type="gramStart"/>
      <w:r w:rsidRPr="001669E2">
        <w:rPr>
          <w:rFonts w:asciiTheme="majorBidi" w:hAnsiTheme="majorBidi" w:cstheme="majorBidi"/>
          <w:color w:val="FF0000"/>
          <w:sz w:val="24"/>
          <w:szCs w:val="24"/>
        </w:rPr>
        <w:t>decreases</w:t>
      </w:r>
      <w:proofErr w:type="gramEnd"/>
      <w:r w:rsidRPr="001669E2">
        <w:rPr>
          <w:rFonts w:asciiTheme="majorBidi" w:hAnsiTheme="majorBidi" w:cstheme="majorBidi"/>
          <w:color w:val="FF0000"/>
          <w:sz w:val="24"/>
          <w:szCs w:val="24"/>
        </w:rPr>
        <w:t xml:space="preserve"> cost of goods sold and increases income.</w:t>
      </w:r>
    </w:p>
    <w:p w:rsidR="00937755" w:rsidRPr="001669E2" w:rsidRDefault="00937755" w:rsidP="002A042C">
      <w:pPr>
        <w:numPr>
          <w:ilvl w:val="0"/>
          <w:numId w:val="22"/>
        </w:numPr>
        <w:spacing w:after="0" w:line="240" w:lineRule="auto"/>
        <w:ind w:left="1134" w:hanging="425"/>
        <w:rPr>
          <w:rFonts w:asciiTheme="majorBidi" w:hAnsiTheme="majorBidi" w:cstheme="majorBidi"/>
          <w:sz w:val="24"/>
          <w:szCs w:val="24"/>
        </w:rPr>
      </w:pPr>
      <w:proofErr w:type="gramStart"/>
      <w:r w:rsidRPr="001669E2">
        <w:rPr>
          <w:rFonts w:asciiTheme="majorBidi" w:hAnsiTheme="majorBidi" w:cstheme="majorBidi"/>
          <w:sz w:val="24"/>
          <w:szCs w:val="24"/>
        </w:rPr>
        <w:t>increases</w:t>
      </w:r>
      <w:proofErr w:type="gramEnd"/>
      <w:r w:rsidRPr="001669E2">
        <w:rPr>
          <w:rFonts w:asciiTheme="majorBidi" w:hAnsiTheme="majorBidi" w:cstheme="majorBidi"/>
          <w:sz w:val="24"/>
          <w:szCs w:val="24"/>
        </w:rPr>
        <w:t xml:space="preserve"> cost of goods sold and increases income.</w:t>
      </w:r>
    </w:p>
    <w:p w:rsidR="00937755" w:rsidRPr="001669E2" w:rsidRDefault="00937755" w:rsidP="002A042C">
      <w:pPr>
        <w:numPr>
          <w:ilvl w:val="0"/>
          <w:numId w:val="22"/>
        </w:numPr>
        <w:spacing w:after="0" w:line="240" w:lineRule="auto"/>
        <w:ind w:left="1134" w:hanging="425"/>
        <w:rPr>
          <w:rFonts w:asciiTheme="majorBidi" w:hAnsiTheme="majorBidi" w:cstheme="majorBidi"/>
          <w:sz w:val="24"/>
          <w:szCs w:val="24"/>
        </w:rPr>
      </w:pPr>
      <w:proofErr w:type="gramStart"/>
      <w:r w:rsidRPr="001669E2">
        <w:rPr>
          <w:rFonts w:asciiTheme="majorBidi" w:hAnsiTheme="majorBidi" w:cstheme="majorBidi"/>
          <w:sz w:val="24"/>
          <w:szCs w:val="24"/>
        </w:rPr>
        <w:t>decreases</w:t>
      </w:r>
      <w:proofErr w:type="gramEnd"/>
      <w:r w:rsidRPr="001669E2">
        <w:rPr>
          <w:rFonts w:asciiTheme="majorBidi" w:hAnsiTheme="majorBidi" w:cstheme="majorBidi"/>
          <w:sz w:val="24"/>
          <w:szCs w:val="24"/>
        </w:rPr>
        <w:t xml:space="preserve"> cost of goods sold and decreases income.</w:t>
      </w:r>
    </w:p>
    <w:p w:rsidR="00937755" w:rsidRPr="001669E2" w:rsidRDefault="00937755" w:rsidP="002A042C">
      <w:pPr>
        <w:numPr>
          <w:ilvl w:val="0"/>
          <w:numId w:val="22"/>
        </w:numPr>
        <w:spacing w:after="0" w:line="240" w:lineRule="auto"/>
        <w:ind w:left="1134" w:hanging="425"/>
        <w:rPr>
          <w:rFonts w:asciiTheme="majorBidi" w:hAnsiTheme="majorBidi" w:cstheme="majorBidi"/>
          <w:sz w:val="24"/>
          <w:szCs w:val="24"/>
        </w:rPr>
      </w:pPr>
      <w:proofErr w:type="gramStart"/>
      <w:r w:rsidRPr="001669E2">
        <w:rPr>
          <w:rFonts w:asciiTheme="majorBidi" w:hAnsiTheme="majorBidi" w:cstheme="majorBidi"/>
          <w:sz w:val="24"/>
          <w:szCs w:val="24"/>
        </w:rPr>
        <w:t>increases</w:t>
      </w:r>
      <w:proofErr w:type="gramEnd"/>
      <w:r w:rsidRPr="001669E2">
        <w:rPr>
          <w:rFonts w:asciiTheme="majorBidi" w:hAnsiTheme="majorBidi" w:cstheme="majorBidi"/>
          <w:sz w:val="24"/>
          <w:szCs w:val="24"/>
        </w:rPr>
        <w:t xml:space="preserve"> cost of goods sold and decreases income.</w:t>
      </w:r>
    </w:p>
    <w:p w:rsidR="00937755" w:rsidRPr="001669E2" w:rsidRDefault="00937755" w:rsidP="00937755">
      <w:pPr>
        <w:spacing w:after="0" w:line="240" w:lineRule="auto"/>
        <w:ind w:left="1134" w:hanging="425"/>
        <w:rPr>
          <w:rFonts w:asciiTheme="majorBidi" w:hAnsiTheme="majorBidi" w:cstheme="majorBidi"/>
          <w:sz w:val="24"/>
          <w:szCs w:val="24"/>
        </w:rPr>
      </w:pPr>
    </w:p>
    <w:p w:rsidR="00937755" w:rsidRPr="001669E2" w:rsidRDefault="00937755" w:rsidP="002A042C">
      <w:pPr>
        <w:numPr>
          <w:ilvl w:val="0"/>
          <w:numId w:val="23"/>
        </w:numPr>
        <w:spacing w:after="0" w:line="240" w:lineRule="auto"/>
        <w:rPr>
          <w:rFonts w:asciiTheme="majorBidi" w:hAnsiTheme="majorBidi" w:cstheme="majorBidi"/>
          <w:sz w:val="24"/>
          <w:szCs w:val="24"/>
        </w:rPr>
      </w:pPr>
      <w:r w:rsidRPr="001669E2">
        <w:rPr>
          <w:rFonts w:asciiTheme="majorBidi" w:hAnsiTheme="majorBidi" w:cstheme="majorBidi"/>
          <w:sz w:val="24"/>
          <w:szCs w:val="24"/>
        </w:rPr>
        <w:t>Following are the budgeted costs for a manufacturing plant producing custom products:</w:t>
      </w:r>
    </w:p>
    <w:p w:rsidR="00937755" w:rsidRPr="001669E2" w:rsidRDefault="00937755" w:rsidP="00937755">
      <w:pPr>
        <w:spacing w:after="0" w:line="240" w:lineRule="auto"/>
        <w:rPr>
          <w:rFonts w:asciiTheme="majorBidi" w:hAnsiTheme="majorBidi" w:cstheme="majorBidi"/>
          <w:sz w:val="24"/>
          <w:szCs w:val="24"/>
        </w:rPr>
      </w:pPr>
      <w:r w:rsidRPr="001669E2">
        <w:rPr>
          <w:rFonts w:asciiTheme="majorBidi" w:hAnsiTheme="majorBidi" w:cstheme="majorBidi"/>
          <w:sz w:val="24"/>
          <w:szCs w:val="24"/>
        </w:rPr>
        <w:tab/>
      </w:r>
      <w:r w:rsidRPr="001669E2">
        <w:rPr>
          <w:rFonts w:asciiTheme="majorBidi" w:hAnsiTheme="majorBidi" w:cstheme="majorBidi"/>
          <w:sz w:val="24"/>
          <w:szCs w:val="24"/>
        </w:rPr>
        <w:tab/>
        <w:t>Materials (70% direct and 30% indirect)</w:t>
      </w:r>
      <w:r w:rsidRPr="001669E2">
        <w:rPr>
          <w:rFonts w:asciiTheme="majorBidi" w:hAnsiTheme="majorBidi" w:cstheme="majorBidi"/>
          <w:sz w:val="24"/>
          <w:szCs w:val="24"/>
        </w:rPr>
        <w:tab/>
        <w:t>$15,000</w:t>
      </w:r>
    </w:p>
    <w:p w:rsidR="00937755" w:rsidRPr="001669E2" w:rsidRDefault="00937755" w:rsidP="00937755">
      <w:pPr>
        <w:spacing w:after="0" w:line="240" w:lineRule="auto"/>
        <w:rPr>
          <w:rFonts w:asciiTheme="majorBidi" w:hAnsiTheme="majorBidi" w:cstheme="majorBidi"/>
          <w:sz w:val="24"/>
          <w:szCs w:val="24"/>
        </w:rPr>
      </w:pPr>
      <w:r w:rsidRPr="001669E2">
        <w:rPr>
          <w:rFonts w:asciiTheme="majorBidi" w:hAnsiTheme="majorBidi" w:cstheme="majorBidi"/>
          <w:sz w:val="24"/>
          <w:szCs w:val="24"/>
        </w:rPr>
        <w:tab/>
      </w:r>
      <w:r w:rsidRPr="001669E2">
        <w:rPr>
          <w:rFonts w:asciiTheme="majorBidi" w:hAnsiTheme="majorBidi" w:cstheme="majorBidi"/>
          <w:sz w:val="24"/>
          <w:szCs w:val="24"/>
        </w:rPr>
        <w:tab/>
        <w:t>Labour (60% direct and 40% indirect)</w:t>
      </w:r>
      <w:r w:rsidRPr="001669E2">
        <w:rPr>
          <w:rFonts w:asciiTheme="majorBidi" w:hAnsiTheme="majorBidi" w:cstheme="majorBidi"/>
          <w:sz w:val="24"/>
          <w:szCs w:val="24"/>
        </w:rPr>
        <w:tab/>
        <w:t xml:space="preserve">  12,000</w:t>
      </w:r>
    </w:p>
    <w:p w:rsidR="00937755" w:rsidRPr="001669E2" w:rsidRDefault="00937755" w:rsidP="00937755">
      <w:pPr>
        <w:spacing w:after="0" w:line="240" w:lineRule="auto"/>
        <w:rPr>
          <w:rFonts w:asciiTheme="majorBidi" w:hAnsiTheme="majorBidi" w:cstheme="majorBidi"/>
          <w:sz w:val="24"/>
          <w:szCs w:val="24"/>
        </w:rPr>
      </w:pPr>
      <w:r w:rsidRPr="001669E2">
        <w:rPr>
          <w:rFonts w:asciiTheme="majorBidi" w:hAnsiTheme="majorBidi" w:cstheme="majorBidi"/>
          <w:sz w:val="24"/>
          <w:szCs w:val="24"/>
        </w:rPr>
        <w:tab/>
      </w:r>
      <w:r w:rsidRPr="001669E2">
        <w:rPr>
          <w:rFonts w:asciiTheme="majorBidi" w:hAnsiTheme="majorBidi" w:cstheme="majorBidi"/>
          <w:sz w:val="24"/>
          <w:szCs w:val="24"/>
        </w:rPr>
        <w:tab/>
        <w:t>Supervision</w:t>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t xml:space="preserve">    5,000</w:t>
      </w:r>
    </w:p>
    <w:p w:rsidR="00937755" w:rsidRPr="001669E2" w:rsidRDefault="00937755" w:rsidP="00937755">
      <w:pPr>
        <w:spacing w:after="0" w:line="240" w:lineRule="auto"/>
        <w:rPr>
          <w:rFonts w:asciiTheme="majorBidi" w:hAnsiTheme="majorBidi" w:cstheme="majorBidi"/>
          <w:sz w:val="24"/>
          <w:szCs w:val="24"/>
        </w:rPr>
      </w:pPr>
      <w:r w:rsidRPr="001669E2">
        <w:rPr>
          <w:rFonts w:asciiTheme="majorBidi" w:hAnsiTheme="majorBidi" w:cstheme="majorBidi"/>
          <w:sz w:val="24"/>
          <w:szCs w:val="24"/>
        </w:rPr>
        <w:tab/>
      </w:r>
      <w:r w:rsidRPr="001669E2">
        <w:rPr>
          <w:rFonts w:asciiTheme="majorBidi" w:hAnsiTheme="majorBidi" w:cstheme="majorBidi"/>
          <w:sz w:val="24"/>
          <w:szCs w:val="24"/>
        </w:rPr>
        <w:tab/>
        <w:t>Amortization</w:t>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t xml:space="preserve">  10,000</w:t>
      </w:r>
    </w:p>
    <w:p w:rsidR="00937755" w:rsidRPr="001669E2" w:rsidRDefault="00937755" w:rsidP="00937755">
      <w:pPr>
        <w:spacing w:after="0" w:line="240" w:lineRule="auto"/>
        <w:rPr>
          <w:rFonts w:asciiTheme="majorBidi" w:hAnsiTheme="majorBidi" w:cstheme="majorBidi"/>
          <w:sz w:val="24"/>
          <w:szCs w:val="24"/>
        </w:rPr>
      </w:pPr>
      <w:r w:rsidRPr="001669E2">
        <w:rPr>
          <w:rFonts w:asciiTheme="majorBidi" w:hAnsiTheme="majorBidi" w:cstheme="majorBidi"/>
          <w:sz w:val="24"/>
          <w:szCs w:val="24"/>
        </w:rPr>
        <w:tab/>
      </w:r>
      <w:r w:rsidRPr="001669E2">
        <w:rPr>
          <w:rFonts w:asciiTheme="majorBidi" w:hAnsiTheme="majorBidi" w:cstheme="majorBidi"/>
          <w:sz w:val="24"/>
          <w:szCs w:val="24"/>
        </w:rPr>
        <w:tab/>
        <w:t>Utilities</w:t>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u w:val="single"/>
        </w:rPr>
        <w:t xml:space="preserve">    4,860</w:t>
      </w:r>
    </w:p>
    <w:p w:rsidR="00937755" w:rsidRPr="001669E2" w:rsidRDefault="00937755" w:rsidP="00937755">
      <w:pPr>
        <w:spacing w:after="0" w:line="240" w:lineRule="auto"/>
        <w:rPr>
          <w:rFonts w:asciiTheme="majorBidi" w:hAnsiTheme="majorBidi" w:cstheme="majorBidi"/>
          <w:sz w:val="24"/>
          <w:szCs w:val="24"/>
        </w:rPr>
      </w:pPr>
      <w:r w:rsidRPr="001669E2">
        <w:rPr>
          <w:rFonts w:asciiTheme="majorBidi" w:hAnsiTheme="majorBidi" w:cstheme="majorBidi"/>
          <w:sz w:val="24"/>
          <w:szCs w:val="24"/>
        </w:rPr>
        <w:tab/>
      </w:r>
      <w:r w:rsidRPr="001669E2">
        <w:rPr>
          <w:rFonts w:asciiTheme="majorBidi" w:hAnsiTheme="majorBidi" w:cstheme="majorBidi"/>
          <w:sz w:val="24"/>
          <w:szCs w:val="24"/>
        </w:rPr>
        <w:tab/>
        <w:t>Total</w:t>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rPr>
        <w:tab/>
      </w:r>
      <w:r w:rsidRPr="001669E2">
        <w:rPr>
          <w:rFonts w:asciiTheme="majorBidi" w:hAnsiTheme="majorBidi" w:cstheme="majorBidi"/>
          <w:sz w:val="24"/>
          <w:szCs w:val="24"/>
          <w:u w:val="double"/>
        </w:rPr>
        <w:t>$46,860</w:t>
      </w:r>
    </w:p>
    <w:p w:rsidR="00937755" w:rsidRPr="001669E2" w:rsidRDefault="00937755" w:rsidP="00937755">
      <w:pPr>
        <w:spacing w:after="0" w:line="240" w:lineRule="auto"/>
        <w:rPr>
          <w:rFonts w:asciiTheme="majorBidi" w:hAnsiTheme="majorBidi" w:cstheme="majorBidi"/>
          <w:sz w:val="24"/>
          <w:szCs w:val="24"/>
        </w:rPr>
      </w:pPr>
    </w:p>
    <w:p w:rsidR="00937755" w:rsidRPr="001669E2" w:rsidRDefault="00937755" w:rsidP="00937755">
      <w:pPr>
        <w:spacing w:after="0" w:line="240" w:lineRule="auto"/>
        <w:ind w:left="709"/>
        <w:rPr>
          <w:rFonts w:asciiTheme="majorBidi" w:hAnsiTheme="majorBidi" w:cstheme="majorBidi"/>
          <w:sz w:val="24"/>
          <w:szCs w:val="24"/>
        </w:rPr>
      </w:pPr>
      <w:r w:rsidRPr="001669E2">
        <w:rPr>
          <w:rFonts w:asciiTheme="majorBidi" w:hAnsiTheme="majorBidi" w:cstheme="majorBidi"/>
          <w:sz w:val="24"/>
          <w:szCs w:val="24"/>
        </w:rPr>
        <w:t>The company uses a normal costing system and overhead is allocated on the basis of direct labour cost. If actual direct labour cost was $7,500, the overhead allocated was</w:t>
      </w:r>
    </w:p>
    <w:p w:rsidR="00937755" w:rsidRPr="001669E2" w:rsidRDefault="00937755" w:rsidP="002A042C">
      <w:pPr>
        <w:numPr>
          <w:ilvl w:val="3"/>
          <w:numId w:val="24"/>
        </w:numPr>
        <w:spacing w:after="0" w:line="240" w:lineRule="auto"/>
        <w:ind w:left="1134" w:hanging="425"/>
        <w:rPr>
          <w:rFonts w:asciiTheme="majorBidi" w:hAnsiTheme="majorBidi" w:cstheme="majorBidi"/>
          <w:sz w:val="24"/>
          <w:szCs w:val="24"/>
        </w:rPr>
      </w:pPr>
      <w:r w:rsidRPr="001669E2">
        <w:rPr>
          <w:rFonts w:asciiTheme="majorBidi" w:hAnsiTheme="majorBidi" w:cstheme="majorBidi"/>
          <w:sz w:val="24"/>
          <w:szCs w:val="24"/>
        </w:rPr>
        <w:t>$29,160.</w:t>
      </w:r>
    </w:p>
    <w:p w:rsidR="00937755" w:rsidRPr="001669E2" w:rsidRDefault="00937755" w:rsidP="002A042C">
      <w:pPr>
        <w:numPr>
          <w:ilvl w:val="3"/>
          <w:numId w:val="24"/>
        </w:numPr>
        <w:spacing w:after="0" w:line="240" w:lineRule="auto"/>
        <w:ind w:left="1134" w:hanging="425"/>
        <w:rPr>
          <w:rFonts w:asciiTheme="majorBidi" w:hAnsiTheme="majorBidi" w:cstheme="majorBidi"/>
          <w:sz w:val="24"/>
          <w:szCs w:val="24"/>
        </w:rPr>
      </w:pPr>
      <w:r w:rsidRPr="001669E2">
        <w:rPr>
          <w:rFonts w:asciiTheme="majorBidi" w:hAnsiTheme="majorBidi" w:cstheme="majorBidi"/>
          <w:sz w:val="24"/>
          <w:szCs w:val="24"/>
        </w:rPr>
        <w:t>$20,688.</w:t>
      </w:r>
    </w:p>
    <w:p w:rsidR="00937755" w:rsidRPr="001669E2" w:rsidRDefault="00937755" w:rsidP="002A042C">
      <w:pPr>
        <w:numPr>
          <w:ilvl w:val="3"/>
          <w:numId w:val="24"/>
        </w:numPr>
        <w:spacing w:after="0" w:line="240" w:lineRule="auto"/>
        <w:ind w:left="1134" w:hanging="425"/>
        <w:rPr>
          <w:rFonts w:asciiTheme="majorBidi" w:hAnsiTheme="majorBidi" w:cstheme="majorBidi"/>
          <w:color w:val="FF0000"/>
          <w:sz w:val="24"/>
          <w:szCs w:val="24"/>
        </w:rPr>
      </w:pPr>
      <w:r w:rsidRPr="001669E2">
        <w:rPr>
          <w:rFonts w:asciiTheme="majorBidi" w:hAnsiTheme="majorBidi" w:cstheme="majorBidi"/>
          <w:color w:val="FF0000"/>
          <w:sz w:val="24"/>
          <w:szCs w:val="24"/>
        </w:rPr>
        <w:t>$30,375.</w:t>
      </w:r>
    </w:p>
    <w:p w:rsidR="00937755" w:rsidRPr="001669E2" w:rsidRDefault="00937755" w:rsidP="002A042C">
      <w:pPr>
        <w:numPr>
          <w:ilvl w:val="3"/>
          <w:numId w:val="24"/>
        </w:numPr>
        <w:tabs>
          <w:tab w:val="left" w:pos="1134"/>
        </w:tabs>
        <w:ind w:hanging="2171"/>
        <w:contextualSpacing/>
        <w:rPr>
          <w:rFonts w:asciiTheme="majorBidi" w:hAnsiTheme="majorBidi" w:cstheme="majorBidi"/>
          <w:sz w:val="24"/>
          <w:szCs w:val="24"/>
        </w:rPr>
      </w:pPr>
      <w:r w:rsidRPr="001669E2">
        <w:rPr>
          <w:rFonts w:asciiTheme="majorBidi" w:hAnsiTheme="majorBidi" w:cstheme="majorBidi"/>
          <w:sz w:val="24"/>
          <w:szCs w:val="24"/>
        </w:rPr>
        <w:t xml:space="preserve">$48,813. </w:t>
      </w:r>
    </w:p>
    <w:p w:rsidR="00937755" w:rsidRPr="001669E2" w:rsidRDefault="00937755" w:rsidP="002A042C">
      <w:pPr>
        <w:numPr>
          <w:ilvl w:val="3"/>
          <w:numId w:val="24"/>
        </w:numPr>
        <w:tabs>
          <w:tab w:val="left" w:pos="1134"/>
        </w:tabs>
        <w:ind w:hanging="2171"/>
        <w:contextualSpacing/>
        <w:rPr>
          <w:rFonts w:asciiTheme="majorBidi" w:hAnsiTheme="majorBidi" w:cstheme="majorBidi"/>
          <w:sz w:val="24"/>
          <w:szCs w:val="24"/>
        </w:rPr>
      </w:pPr>
      <w:r w:rsidRPr="001669E2">
        <w:rPr>
          <w:rFonts w:asciiTheme="majorBidi" w:hAnsiTheme="majorBidi" w:cstheme="majorBidi"/>
          <w:sz w:val="24"/>
          <w:szCs w:val="24"/>
        </w:rPr>
        <w:t>None of the above.</w:t>
      </w:r>
    </w:p>
    <w:p w:rsidR="00937755" w:rsidRPr="001669E2" w:rsidRDefault="00937755" w:rsidP="002A042C">
      <w:pPr>
        <w:numPr>
          <w:ilvl w:val="0"/>
          <w:numId w:val="25"/>
        </w:numPr>
        <w:spacing w:after="0" w:line="240" w:lineRule="auto"/>
        <w:ind w:left="851" w:hanging="425"/>
        <w:rPr>
          <w:rFonts w:asciiTheme="majorBidi" w:hAnsiTheme="majorBidi" w:cstheme="majorBidi"/>
          <w:sz w:val="24"/>
          <w:szCs w:val="24"/>
        </w:rPr>
      </w:pPr>
      <w:r w:rsidRPr="001669E2">
        <w:rPr>
          <w:rFonts w:asciiTheme="majorBidi" w:hAnsiTheme="majorBidi" w:cstheme="majorBidi"/>
          <w:sz w:val="24"/>
          <w:szCs w:val="24"/>
        </w:rPr>
        <w:t>Tern’s Toys incurred $1,500 in production costs for the week. Work in process decreased by $100, and finished goods inventory increased by $500. What was the cost of goods sold?</w:t>
      </w:r>
    </w:p>
    <w:p w:rsidR="00937755" w:rsidRPr="001669E2" w:rsidRDefault="00937755" w:rsidP="002A042C">
      <w:pPr>
        <w:numPr>
          <w:ilvl w:val="0"/>
          <w:numId w:val="26"/>
        </w:numPr>
        <w:spacing w:after="0" w:line="240" w:lineRule="auto"/>
        <w:rPr>
          <w:rFonts w:asciiTheme="majorBidi" w:hAnsiTheme="majorBidi" w:cstheme="majorBidi"/>
          <w:color w:val="FF0000"/>
          <w:sz w:val="24"/>
          <w:szCs w:val="24"/>
        </w:rPr>
      </w:pPr>
      <w:r w:rsidRPr="001669E2">
        <w:rPr>
          <w:rFonts w:asciiTheme="majorBidi" w:hAnsiTheme="majorBidi" w:cstheme="majorBidi"/>
          <w:color w:val="FF0000"/>
          <w:sz w:val="24"/>
          <w:szCs w:val="24"/>
        </w:rPr>
        <w:t>$1,100</w:t>
      </w:r>
    </w:p>
    <w:p w:rsidR="00937755" w:rsidRPr="001669E2" w:rsidRDefault="00937755" w:rsidP="002A042C">
      <w:pPr>
        <w:numPr>
          <w:ilvl w:val="0"/>
          <w:numId w:val="26"/>
        </w:numPr>
        <w:spacing w:after="0" w:line="240" w:lineRule="auto"/>
        <w:rPr>
          <w:rFonts w:asciiTheme="majorBidi" w:hAnsiTheme="majorBidi" w:cstheme="majorBidi"/>
          <w:sz w:val="24"/>
          <w:szCs w:val="24"/>
        </w:rPr>
      </w:pPr>
      <w:r w:rsidRPr="001669E2">
        <w:rPr>
          <w:rFonts w:asciiTheme="majorBidi" w:hAnsiTheme="majorBidi" w:cstheme="majorBidi"/>
          <w:sz w:val="24"/>
          <w:szCs w:val="24"/>
        </w:rPr>
        <w:t>$1,400</w:t>
      </w:r>
    </w:p>
    <w:p w:rsidR="00937755" w:rsidRPr="001669E2" w:rsidRDefault="00937755" w:rsidP="002A042C">
      <w:pPr>
        <w:numPr>
          <w:ilvl w:val="0"/>
          <w:numId w:val="26"/>
        </w:numPr>
        <w:spacing w:after="0" w:line="240" w:lineRule="auto"/>
        <w:rPr>
          <w:rFonts w:asciiTheme="majorBidi" w:hAnsiTheme="majorBidi" w:cstheme="majorBidi"/>
          <w:sz w:val="24"/>
          <w:szCs w:val="24"/>
        </w:rPr>
      </w:pPr>
      <w:r w:rsidRPr="001669E2">
        <w:rPr>
          <w:rFonts w:asciiTheme="majorBidi" w:hAnsiTheme="majorBidi" w:cstheme="majorBidi"/>
          <w:sz w:val="24"/>
          <w:szCs w:val="24"/>
        </w:rPr>
        <w:t>$1,500</w:t>
      </w:r>
    </w:p>
    <w:p w:rsidR="00937755" w:rsidRPr="001669E2" w:rsidRDefault="00937755" w:rsidP="002A042C">
      <w:pPr>
        <w:numPr>
          <w:ilvl w:val="0"/>
          <w:numId w:val="26"/>
        </w:numPr>
        <w:spacing w:after="0" w:line="240" w:lineRule="auto"/>
        <w:rPr>
          <w:rFonts w:asciiTheme="majorBidi" w:hAnsiTheme="majorBidi" w:cstheme="majorBidi"/>
          <w:sz w:val="24"/>
          <w:szCs w:val="24"/>
        </w:rPr>
      </w:pPr>
      <w:r w:rsidRPr="001669E2">
        <w:rPr>
          <w:rFonts w:asciiTheme="majorBidi" w:hAnsiTheme="majorBidi" w:cstheme="majorBidi"/>
          <w:sz w:val="24"/>
          <w:szCs w:val="24"/>
        </w:rPr>
        <w:t xml:space="preserve">$1,800 </w:t>
      </w:r>
    </w:p>
    <w:p w:rsidR="00937755" w:rsidRPr="001669E2" w:rsidRDefault="00937755" w:rsidP="002A042C">
      <w:pPr>
        <w:numPr>
          <w:ilvl w:val="0"/>
          <w:numId w:val="26"/>
        </w:numPr>
        <w:spacing w:after="0"/>
        <w:contextualSpacing/>
        <w:rPr>
          <w:rFonts w:asciiTheme="majorBidi" w:hAnsiTheme="majorBidi" w:cstheme="majorBidi"/>
          <w:sz w:val="24"/>
          <w:szCs w:val="24"/>
        </w:rPr>
      </w:pPr>
      <w:r w:rsidRPr="001669E2">
        <w:rPr>
          <w:rFonts w:asciiTheme="majorBidi" w:hAnsiTheme="majorBidi" w:cstheme="majorBidi"/>
          <w:sz w:val="24"/>
          <w:szCs w:val="24"/>
        </w:rPr>
        <w:t>None of the above.</w:t>
      </w:r>
    </w:p>
    <w:p w:rsidR="00937755" w:rsidRPr="001669E2" w:rsidRDefault="00937755" w:rsidP="00937755">
      <w:pPr>
        <w:spacing w:after="0" w:line="240" w:lineRule="auto"/>
        <w:rPr>
          <w:rFonts w:asciiTheme="majorBidi" w:hAnsiTheme="majorBidi" w:cstheme="majorBidi"/>
          <w:sz w:val="24"/>
          <w:szCs w:val="24"/>
        </w:rPr>
      </w:pPr>
    </w:p>
    <w:p w:rsidR="00937755" w:rsidRPr="001669E2" w:rsidRDefault="00937755" w:rsidP="002A042C">
      <w:pPr>
        <w:numPr>
          <w:ilvl w:val="0"/>
          <w:numId w:val="27"/>
        </w:numPr>
        <w:spacing w:after="0" w:line="240" w:lineRule="auto"/>
        <w:ind w:left="993" w:hanging="567"/>
        <w:rPr>
          <w:rFonts w:asciiTheme="majorBidi" w:hAnsiTheme="majorBidi" w:cstheme="majorBidi"/>
          <w:sz w:val="24"/>
          <w:szCs w:val="24"/>
        </w:rPr>
      </w:pPr>
      <w:r w:rsidRPr="001669E2">
        <w:rPr>
          <w:rFonts w:asciiTheme="majorBidi" w:hAnsiTheme="majorBidi" w:cstheme="majorBidi"/>
          <w:sz w:val="24"/>
          <w:szCs w:val="24"/>
        </w:rPr>
        <w:t>Direct materials are 30% of the year’s manufacturing costs incurred. The beginning work-in-process is 125% of the ending work-in-process. Labour and overhead costs total $56,000 and the cost of goods manufactured is $90,000. Direct materials cost is</w:t>
      </w:r>
    </w:p>
    <w:p w:rsidR="00937755" w:rsidRPr="001669E2" w:rsidRDefault="00937755" w:rsidP="002A042C">
      <w:pPr>
        <w:numPr>
          <w:ilvl w:val="0"/>
          <w:numId w:val="28"/>
        </w:numPr>
        <w:spacing w:after="0" w:line="240" w:lineRule="auto"/>
        <w:rPr>
          <w:rFonts w:asciiTheme="majorBidi" w:hAnsiTheme="majorBidi" w:cstheme="majorBidi"/>
          <w:color w:val="FF0000"/>
          <w:sz w:val="24"/>
          <w:szCs w:val="24"/>
        </w:rPr>
      </w:pPr>
      <w:r w:rsidRPr="001669E2">
        <w:rPr>
          <w:rFonts w:asciiTheme="majorBidi" w:hAnsiTheme="majorBidi" w:cstheme="majorBidi"/>
          <w:color w:val="FF0000"/>
          <w:sz w:val="24"/>
          <w:szCs w:val="24"/>
        </w:rPr>
        <w:t>$24,000.</w:t>
      </w:r>
    </w:p>
    <w:p w:rsidR="00937755" w:rsidRPr="001669E2" w:rsidRDefault="00937755" w:rsidP="002A042C">
      <w:pPr>
        <w:numPr>
          <w:ilvl w:val="0"/>
          <w:numId w:val="28"/>
        </w:numPr>
        <w:spacing w:after="0" w:line="240" w:lineRule="auto"/>
        <w:rPr>
          <w:rFonts w:asciiTheme="majorBidi" w:hAnsiTheme="majorBidi" w:cstheme="majorBidi"/>
          <w:sz w:val="24"/>
          <w:szCs w:val="24"/>
        </w:rPr>
      </w:pPr>
      <w:r w:rsidRPr="001669E2">
        <w:rPr>
          <w:rFonts w:asciiTheme="majorBidi" w:hAnsiTheme="majorBidi" w:cstheme="majorBidi"/>
          <w:sz w:val="24"/>
          <w:szCs w:val="24"/>
        </w:rPr>
        <w:t>$34,000.</w:t>
      </w:r>
    </w:p>
    <w:p w:rsidR="00937755" w:rsidRPr="001669E2" w:rsidRDefault="00937755" w:rsidP="002A042C">
      <w:pPr>
        <w:numPr>
          <w:ilvl w:val="0"/>
          <w:numId w:val="28"/>
        </w:numPr>
        <w:spacing w:after="0" w:line="240" w:lineRule="auto"/>
        <w:rPr>
          <w:rFonts w:asciiTheme="majorBidi" w:hAnsiTheme="majorBidi" w:cstheme="majorBidi"/>
          <w:sz w:val="24"/>
          <w:szCs w:val="24"/>
        </w:rPr>
      </w:pPr>
      <w:r w:rsidRPr="001669E2">
        <w:rPr>
          <w:rFonts w:asciiTheme="majorBidi" w:hAnsiTheme="majorBidi" w:cstheme="majorBidi"/>
          <w:sz w:val="24"/>
          <w:szCs w:val="24"/>
        </w:rPr>
        <w:t>$27,000.</w:t>
      </w:r>
    </w:p>
    <w:p w:rsidR="00937755" w:rsidRPr="001669E2" w:rsidRDefault="00937755" w:rsidP="002A042C">
      <w:pPr>
        <w:numPr>
          <w:ilvl w:val="0"/>
          <w:numId w:val="28"/>
        </w:numPr>
        <w:spacing w:after="0" w:line="240" w:lineRule="auto"/>
        <w:rPr>
          <w:rFonts w:asciiTheme="majorBidi" w:hAnsiTheme="majorBidi" w:cstheme="majorBidi"/>
          <w:sz w:val="24"/>
          <w:szCs w:val="24"/>
        </w:rPr>
      </w:pPr>
      <w:r w:rsidRPr="001669E2">
        <w:rPr>
          <w:rFonts w:asciiTheme="majorBidi" w:hAnsiTheme="majorBidi" w:cstheme="majorBidi"/>
          <w:sz w:val="24"/>
          <w:szCs w:val="24"/>
        </w:rPr>
        <w:t>$30,000.</w:t>
      </w:r>
    </w:p>
    <w:p w:rsidR="00937755" w:rsidRPr="001669E2" w:rsidRDefault="00937755" w:rsidP="002A042C">
      <w:pPr>
        <w:numPr>
          <w:ilvl w:val="0"/>
          <w:numId w:val="28"/>
        </w:numPr>
        <w:spacing w:after="0" w:line="240" w:lineRule="auto"/>
        <w:rPr>
          <w:rFonts w:asciiTheme="majorBidi" w:hAnsiTheme="majorBidi" w:cstheme="majorBidi"/>
          <w:sz w:val="24"/>
          <w:szCs w:val="24"/>
        </w:rPr>
      </w:pPr>
      <w:r w:rsidRPr="001669E2">
        <w:rPr>
          <w:rFonts w:asciiTheme="majorBidi" w:hAnsiTheme="majorBidi" w:cstheme="majorBidi"/>
          <w:sz w:val="24"/>
          <w:szCs w:val="24"/>
        </w:rPr>
        <w:t>None of the above.</w:t>
      </w:r>
    </w:p>
    <w:p w:rsidR="00937755" w:rsidRPr="001669E2" w:rsidRDefault="00937755" w:rsidP="00937755">
      <w:pPr>
        <w:spacing w:after="0" w:line="240" w:lineRule="auto"/>
        <w:rPr>
          <w:rFonts w:asciiTheme="majorBidi" w:hAnsiTheme="majorBidi" w:cstheme="majorBidi"/>
          <w:sz w:val="24"/>
          <w:szCs w:val="24"/>
        </w:rPr>
      </w:pPr>
    </w:p>
    <w:p w:rsidR="00937755" w:rsidRPr="001669E2" w:rsidRDefault="00937755" w:rsidP="00937755">
      <w:pPr>
        <w:spacing w:after="0" w:line="240" w:lineRule="auto"/>
        <w:rPr>
          <w:rFonts w:asciiTheme="majorBidi" w:hAnsiTheme="majorBidi" w:cstheme="majorBidi"/>
          <w:sz w:val="24"/>
          <w:szCs w:val="24"/>
        </w:rPr>
      </w:pPr>
    </w:p>
    <w:p w:rsidR="00937755" w:rsidRPr="001669E2" w:rsidRDefault="00937755" w:rsidP="00937755">
      <w:pPr>
        <w:spacing w:after="0" w:line="240" w:lineRule="auto"/>
        <w:rPr>
          <w:rFonts w:asciiTheme="majorBidi" w:hAnsiTheme="majorBidi" w:cstheme="majorBidi"/>
          <w:sz w:val="24"/>
          <w:szCs w:val="24"/>
        </w:rPr>
      </w:pPr>
    </w:p>
    <w:p w:rsidR="00937755" w:rsidRPr="001669E2" w:rsidRDefault="00937755" w:rsidP="00937755">
      <w:pPr>
        <w:spacing w:after="0" w:line="240" w:lineRule="auto"/>
        <w:rPr>
          <w:rFonts w:asciiTheme="majorBidi" w:hAnsiTheme="majorBidi" w:cstheme="majorBidi"/>
          <w:sz w:val="24"/>
          <w:szCs w:val="24"/>
        </w:rPr>
      </w:pPr>
    </w:p>
    <w:p w:rsidR="00937755" w:rsidRPr="001669E2" w:rsidRDefault="00937755" w:rsidP="00937755">
      <w:pPr>
        <w:spacing w:after="0" w:line="240" w:lineRule="auto"/>
        <w:rPr>
          <w:rFonts w:asciiTheme="majorBidi" w:hAnsiTheme="majorBidi" w:cstheme="majorBidi"/>
          <w:sz w:val="24"/>
          <w:szCs w:val="24"/>
        </w:rPr>
      </w:pPr>
    </w:p>
    <w:p w:rsidR="00937755" w:rsidRPr="001669E2" w:rsidRDefault="00937755" w:rsidP="00937755">
      <w:pPr>
        <w:spacing w:after="0" w:line="240" w:lineRule="auto"/>
        <w:rPr>
          <w:rFonts w:asciiTheme="majorBidi" w:hAnsiTheme="majorBidi" w:cstheme="majorBidi"/>
          <w:sz w:val="24"/>
          <w:szCs w:val="24"/>
        </w:rPr>
      </w:pPr>
    </w:p>
    <w:p w:rsidR="00937755" w:rsidRPr="001669E2" w:rsidRDefault="00937755" w:rsidP="002A042C">
      <w:pPr>
        <w:numPr>
          <w:ilvl w:val="0"/>
          <w:numId w:val="29"/>
        </w:numPr>
        <w:tabs>
          <w:tab w:val="left" w:pos="993"/>
        </w:tabs>
        <w:spacing w:after="0" w:line="240" w:lineRule="auto"/>
        <w:ind w:left="851" w:hanging="284"/>
        <w:rPr>
          <w:rFonts w:asciiTheme="majorBidi" w:hAnsiTheme="majorBidi" w:cstheme="majorBidi"/>
          <w:sz w:val="24"/>
          <w:szCs w:val="24"/>
        </w:rPr>
      </w:pPr>
      <w:r w:rsidRPr="001669E2">
        <w:rPr>
          <w:rFonts w:asciiTheme="majorBidi" w:hAnsiTheme="majorBidi" w:cstheme="majorBidi"/>
          <w:sz w:val="24"/>
          <w:szCs w:val="24"/>
        </w:rPr>
        <w:lastRenderedPageBreak/>
        <w:t xml:space="preserve">The Chesney Company uses job-order costing and a predetermined overhead rate </w:t>
      </w:r>
      <w:r w:rsidRPr="001669E2">
        <w:rPr>
          <w:rFonts w:asciiTheme="majorBidi" w:hAnsiTheme="majorBidi" w:cstheme="majorBidi"/>
          <w:sz w:val="24"/>
          <w:szCs w:val="24"/>
        </w:rPr>
        <w:tab/>
        <w:t xml:space="preserve">based on direct labour dollars. In 2017, the company incurred $489,000 of actual </w:t>
      </w:r>
      <w:r w:rsidRPr="001669E2">
        <w:rPr>
          <w:rFonts w:asciiTheme="majorBidi" w:hAnsiTheme="majorBidi" w:cstheme="majorBidi"/>
          <w:sz w:val="24"/>
          <w:szCs w:val="24"/>
        </w:rPr>
        <w:tab/>
        <w:t xml:space="preserve">manufacturing overhead costs. Their manufacturing overhead control account at the </w:t>
      </w:r>
      <w:r w:rsidRPr="001669E2">
        <w:rPr>
          <w:rFonts w:asciiTheme="majorBidi" w:hAnsiTheme="majorBidi" w:cstheme="majorBidi"/>
          <w:sz w:val="24"/>
          <w:szCs w:val="24"/>
        </w:rPr>
        <w:tab/>
        <w:t xml:space="preserve">end of the year indicated that they had under-applied manufacturing overhead costs </w:t>
      </w:r>
      <w:r w:rsidRPr="001669E2">
        <w:rPr>
          <w:rFonts w:asciiTheme="majorBidi" w:hAnsiTheme="majorBidi" w:cstheme="majorBidi"/>
          <w:sz w:val="24"/>
          <w:szCs w:val="24"/>
        </w:rPr>
        <w:tab/>
        <w:t xml:space="preserve">by $19,000. If the predetermined overhead rate was 80% of direct labour dollars, then </w:t>
      </w:r>
      <w:r w:rsidRPr="001669E2">
        <w:rPr>
          <w:rFonts w:asciiTheme="majorBidi" w:hAnsiTheme="majorBidi" w:cstheme="majorBidi"/>
          <w:sz w:val="24"/>
          <w:szCs w:val="24"/>
        </w:rPr>
        <w:tab/>
        <w:t>direct labour costs for the year totaled</w:t>
      </w:r>
    </w:p>
    <w:p w:rsidR="00937755" w:rsidRPr="001669E2" w:rsidRDefault="00937755" w:rsidP="002A042C">
      <w:pPr>
        <w:numPr>
          <w:ilvl w:val="0"/>
          <w:numId w:val="30"/>
        </w:numPr>
        <w:spacing w:after="0" w:line="240" w:lineRule="auto"/>
        <w:ind w:left="1276" w:hanging="283"/>
        <w:rPr>
          <w:rFonts w:asciiTheme="majorBidi" w:hAnsiTheme="majorBidi" w:cstheme="majorBidi"/>
          <w:color w:val="FF0000"/>
          <w:sz w:val="24"/>
          <w:szCs w:val="24"/>
        </w:rPr>
      </w:pPr>
      <w:r w:rsidRPr="001669E2">
        <w:rPr>
          <w:rFonts w:asciiTheme="majorBidi" w:hAnsiTheme="majorBidi" w:cstheme="majorBidi"/>
          <w:color w:val="FF0000"/>
          <w:sz w:val="24"/>
          <w:szCs w:val="24"/>
        </w:rPr>
        <w:t>$587,500.</w:t>
      </w:r>
    </w:p>
    <w:p w:rsidR="00937755" w:rsidRPr="001669E2" w:rsidRDefault="00937755" w:rsidP="002A042C">
      <w:pPr>
        <w:numPr>
          <w:ilvl w:val="0"/>
          <w:numId w:val="30"/>
        </w:numPr>
        <w:spacing w:after="0" w:line="240" w:lineRule="auto"/>
        <w:ind w:left="1276" w:hanging="283"/>
        <w:rPr>
          <w:rFonts w:asciiTheme="majorBidi" w:hAnsiTheme="majorBidi" w:cstheme="majorBidi"/>
          <w:sz w:val="24"/>
          <w:szCs w:val="24"/>
        </w:rPr>
      </w:pPr>
      <w:r w:rsidRPr="001669E2">
        <w:rPr>
          <w:rFonts w:asciiTheme="majorBidi" w:hAnsiTheme="majorBidi" w:cstheme="majorBidi"/>
          <w:sz w:val="24"/>
          <w:szCs w:val="24"/>
        </w:rPr>
        <w:t>$635,000.</w:t>
      </w:r>
    </w:p>
    <w:p w:rsidR="00937755" w:rsidRPr="001669E2" w:rsidRDefault="00937755" w:rsidP="002A042C">
      <w:pPr>
        <w:numPr>
          <w:ilvl w:val="0"/>
          <w:numId w:val="30"/>
        </w:numPr>
        <w:spacing w:after="0" w:line="240" w:lineRule="auto"/>
        <w:ind w:left="1276" w:hanging="283"/>
        <w:rPr>
          <w:rFonts w:asciiTheme="majorBidi" w:hAnsiTheme="majorBidi" w:cstheme="majorBidi"/>
          <w:sz w:val="24"/>
          <w:szCs w:val="24"/>
        </w:rPr>
      </w:pPr>
      <w:r w:rsidRPr="001669E2">
        <w:rPr>
          <w:rFonts w:asciiTheme="majorBidi" w:hAnsiTheme="majorBidi" w:cstheme="majorBidi"/>
          <w:sz w:val="24"/>
          <w:szCs w:val="24"/>
        </w:rPr>
        <w:t>$611,250.</w:t>
      </w:r>
    </w:p>
    <w:p w:rsidR="00937755" w:rsidRPr="001669E2" w:rsidRDefault="00937755" w:rsidP="002A042C">
      <w:pPr>
        <w:numPr>
          <w:ilvl w:val="0"/>
          <w:numId w:val="30"/>
        </w:numPr>
        <w:spacing w:after="0" w:line="240" w:lineRule="auto"/>
        <w:ind w:left="1276" w:hanging="283"/>
        <w:rPr>
          <w:rFonts w:asciiTheme="majorBidi" w:hAnsiTheme="majorBidi" w:cstheme="majorBidi"/>
          <w:sz w:val="24"/>
          <w:szCs w:val="24"/>
        </w:rPr>
      </w:pPr>
      <w:r w:rsidRPr="001669E2">
        <w:rPr>
          <w:rFonts w:asciiTheme="majorBidi" w:hAnsiTheme="majorBidi" w:cstheme="majorBidi"/>
          <w:sz w:val="24"/>
          <w:szCs w:val="24"/>
        </w:rPr>
        <w:t>$581,560.</w:t>
      </w:r>
    </w:p>
    <w:p w:rsidR="00937755" w:rsidRPr="001669E2" w:rsidRDefault="00937755" w:rsidP="002A042C">
      <w:pPr>
        <w:numPr>
          <w:ilvl w:val="0"/>
          <w:numId w:val="30"/>
        </w:numPr>
        <w:tabs>
          <w:tab w:val="left" w:pos="1276"/>
        </w:tabs>
        <w:ind w:hanging="1167"/>
        <w:contextualSpacing/>
        <w:rPr>
          <w:rFonts w:asciiTheme="majorBidi" w:hAnsiTheme="majorBidi" w:cstheme="majorBidi"/>
          <w:sz w:val="24"/>
          <w:szCs w:val="24"/>
        </w:rPr>
      </w:pPr>
      <w:r w:rsidRPr="001669E2">
        <w:rPr>
          <w:rFonts w:asciiTheme="majorBidi" w:hAnsiTheme="majorBidi" w:cstheme="majorBidi"/>
          <w:sz w:val="24"/>
          <w:szCs w:val="24"/>
        </w:rPr>
        <w:t xml:space="preserve">None of the above. </w:t>
      </w:r>
    </w:p>
    <w:p w:rsidR="00937755" w:rsidRPr="001669E2" w:rsidRDefault="00937755" w:rsidP="00937755">
      <w:pPr>
        <w:tabs>
          <w:tab w:val="left" w:pos="1276"/>
        </w:tabs>
        <w:ind w:left="2160"/>
        <w:contextualSpacing/>
        <w:rPr>
          <w:rFonts w:asciiTheme="majorBidi" w:hAnsiTheme="majorBidi" w:cstheme="majorBidi"/>
          <w:sz w:val="24"/>
          <w:szCs w:val="24"/>
        </w:rPr>
      </w:pPr>
    </w:p>
    <w:p w:rsidR="00937755" w:rsidRPr="001669E2" w:rsidRDefault="00937755" w:rsidP="002A042C">
      <w:pPr>
        <w:numPr>
          <w:ilvl w:val="0"/>
          <w:numId w:val="31"/>
        </w:numPr>
        <w:spacing w:after="0" w:line="240" w:lineRule="auto"/>
        <w:rPr>
          <w:rFonts w:asciiTheme="majorBidi" w:hAnsiTheme="majorBidi" w:cstheme="majorBidi"/>
          <w:sz w:val="24"/>
          <w:szCs w:val="24"/>
        </w:rPr>
      </w:pPr>
      <w:r w:rsidRPr="001669E2">
        <w:rPr>
          <w:rFonts w:asciiTheme="majorBidi" w:hAnsiTheme="majorBidi" w:cstheme="majorBidi"/>
          <w:sz w:val="24"/>
          <w:szCs w:val="24"/>
        </w:rPr>
        <w:t>A company's beginning Work in Process Inventory consisted of 20,000 units that were one-fifth complete with respect to direct labour. These beginning units were completed and another 90,000 units were started during the current period. Of those started, 60,000 were finished and the remaining 30,000 were one-third complete at the end of the period. Using FIFO, the equivalent units of production were</w:t>
      </w:r>
    </w:p>
    <w:p w:rsidR="00937755" w:rsidRPr="001669E2" w:rsidRDefault="00937755" w:rsidP="002A042C">
      <w:pPr>
        <w:numPr>
          <w:ilvl w:val="0"/>
          <w:numId w:val="32"/>
        </w:numPr>
        <w:spacing w:after="0" w:line="240" w:lineRule="auto"/>
        <w:rPr>
          <w:rFonts w:asciiTheme="majorBidi" w:hAnsiTheme="majorBidi" w:cstheme="majorBidi"/>
          <w:sz w:val="24"/>
          <w:szCs w:val="24"/>
        </w:rPr>
      </w:pPr>
      <w:r w:rsidRPr="001669E2">
        <w:rPr>
          <w:rFonts w:asciiTheme="majorBidi" w:hAnsiTheme="majorBidi" w:cstheme="majorBidi"/>
          <w:sz w:val="24"/>
          <w:szCs w:val="24"/>
        </w:rPr>
        <w:t>60,000.</w:t>
      </w:r>
    </w:p>
    <w:p w:rsidR="00937755" w:rsidRPr="001669E2" w:rsidRDefault="00937755" w:rsidP="002A042C">
      <w:pPr>
        <w:numPr>
          <w:ilvl w:val="0"/>
          <w:numId w:val="32"/>
        </w:numPr>
        <w:spacing w:after="0" w:line="240" w:lineRule="auto"/>
        <w:rPr>
          <w:rFonts w:asciiTheme="majorBidi" w:hAnsiTheme="majorBidi" w:cstheme="majorBidi"/>
          <w:sz w:val="24"/>
          <w:szCs w:val="24"/>
        </w:rPr>
      </w:pPr>
      <w:r w:rsidRPr="001669E2">
        <w:rPr>
          <w:rFonts w:asciiTheme="majorBidi" w:hAnsiTheme="majorBidi" w:cstheme="majorBidi"/>
          <w:sz w:val="24"/>
          <w:szCs w:val="24"/>
        </w:rPr>
        <w:t>74,000.</w:t>
      </w:r>
    </w:p>
    <w:p w:rsidR="00937755" w:rsidRPr="001669E2" w:rsidRDefault="00937755" w:rsidP="002A042C">
      <w:pPr>
        <w:numPr>
          <w:ilvl w:val="0"/>
          <w:numId w:val="32"/>
        </w:numPr>
        <w:spacing w:after="0" w:line="240" w:lineRule="auto"/>
        <w:rPr>
          <w:rFonts w:asciiTheme="majorBidi" w:hAnsiTheme="majorBidi" w:cstheme="majorBidi"/>
          <w:sz w:val="24"/>
          <w:szCs w:val="24"/>
        </w:rPr>
      </w:pPr>
      <w:r w:rsidRPr="001669E2">
        <w:rPr>
          <w:rFonts w:asciiTheme="majorBidi" w:hAnsiTheme="majorBidi" w:cstheme="majorBidi"/>
          <w:sz w:val="24"/>
          <w:szCs w:val="24"/>
        </w:rPr>
        <w:t>76,000.</w:t>
      </w:r>
    </w:p>
    <w:p w:rsidR="00937755" w:rsidRPr="001669E2" w:rsidRDefault="00937755" w:rsidP="002A042C">
      <w:pPr>
        <w:numPr>
          <w:ilvl w:val="0"/>
          <w:numId w:val="32"/>
        </w:numPr>
        <w:spacing w:after="0" w:line="240" w:lineRule="auto"/>
        <w:rPr>
          <w:rFonts w:asciiTheme="majorBidi" w:hAnsiTheme="majorBidi" w:cstheme="majorBidi"/>
          <w:color w:val="FF0000"/>
          <w:sz w:val="24"/>
          <w:szCs w:val="24"/>
        </w:rPr>
      </w:pPr>
      <w:r w:rsidRPr="001669E2">
        <w:rPr>
          <w:rFonts w:asciiTheme="majorBidi" w:hAnsiTheme="majorBidi" w:cstheme="majorBidi"/>
          <w:color w:val="FF0000"/>
          <w:sz w:val="24"/>
          <w:szCs w:val="24"/>
        </w:rPr>
        <w:t>86,000.</w:t>
      </w:r>
    </w:p>
    <w:p w:rsidR="00937755" w:rsidRPr="001669E2" w:rsidRDefault="00937755" w:rsidP="002A042C">
      <w:pPr>
        <w:numPr>
          <w:ilvl w:val="0"/>
          <w:numId w:val="32"/>
        </w:numPr>
        <w:contextualSpacing/>
        <w:rPr>
          <w:rFonts w:asciiTheme="majorBidi" w:hAnsiTheme="majorBidi" w:cstheme="majorBidi"/>
          <w:sz w:val="24"/>
          <w:szCs w:val="24"/>
        </w:rPr>
      </w:pPr>
      <w:r w:rsidRPr="001669E2">
        <w:rPr>
          <w:rFonts w:asciiTheme="majorBidi" w:hAnsiTheme="majorBidi" w:cstheme="majorBidi"/>
          <w:sz w:val="24"/>
          <w:szCs w:val="24"/>
        </w:rPr>
        <w:t>None of the above.</w:t>
      </w:r>
    </w:p>
    <w:p w:rsidR="00937755" w:rsidRPr="001669E2" w:rsidRDefault="00937755" w:rsidP="00937755">
      <w:pPr>
        <w:ind w:left="1440"/>
        <w:contextualSpacing/>
        <w:rPr>
          <w:rFonts w:asciiTheme="majorBidi" w:hAnsiTheme="majorBidi" w:cstheme="majorBidi"/>
          <w:sz w:val="24"/>
          <w:szCs w:val="24"/>
        </w:rPr>
      </w:pPr>
    </w:p>
    <w:p w:rsidR="00937755" w:rsidRPr="001669E2" w:rsidRDefault="00937755" w:rsidP="002A042C">
      <w:pPr>
        <w:numPr>
          <w:ilvl w:val="0"/>
          <w:numId w:val="34"/>
        </w:numPr>
        <w:spacing w:after="0" w:line="240" w:lineRule="auto"/>
        <w:rPr>
          <w:rFonts w:asciiTheme="majorBidi" w:hAnsiTheme="majorBidi" w:cstheme="majorBidi"/>
          <w:sz w:val="24"/>
          <w:szCs w:val="24"/>
        </w:rPr>
      </w:pPr>
      <w:r w:rsidRPr="001669E2">
        <w:rPr>
          <w:rFonts w:asciiTheme="majorBidi" w:hAnsiTheme="majorBidi" w:cstheme="majorBidi"/>
          <w:sz w:val="24"/>
          <w:szCs w:val="24"/>
        </w:rPr>
        <w:t>The Custer Company began the period with no units in process and 80,000 units in finished goods inventory. During the period they sold 280,000 units and also had the following at the end of the period:</w:t>
      </w:r>
    </w:p>
    <w:p w:rsidR="00937755" w:rsidRPr="001669E2" w:rsidRDefault="00937755" w:rsidP="00937755">
      <w:pPr>
        <w:spacing w:after="0" w:line="240" w:lineRule="auto"/>
        <w:ind w:left="1440"/>
        <w:rPr>
          <w:rFonts w:asciiTheme="majorBidi" w:hAnsiTheme="majorBidi" w:cstheme="majorBidi"/>
          <w:sz w:val="24"/>
          <w:szCs w:val="24"/>
        </w:rPr>
      </w:pPr>
      <w:r w:rsidRPr="001669E2">
        <w:rPr>
          <w:rFonts w:asciiTheme="majorBidi" w:hAnsiTheme="majorBidi" w:cstheme="majorBidi"/>
          <w:sz w:val="24"/>
          <w:szCs w:val="24"/>
        </w:rPr>
        <w:t xml:space="preserve">Finished goods (units) </w:t>
      </w:r>
      <w:r w:rsidRPr="001669E2">
        <w:rPr>
          <w:rFonts w:asciiTheme="majorBidi" w:hAnsiTheme="majorBidi" w:cstheme="majorBidi"/>
          <w:sz w:val="24"/>
          <w:szCs w:val="24"/>
        </w:rPr>
        <w:tab/>
        <w:t>40,000</w:t>
      </w:r>
    </w:p>
    <w:p w:rsidR="00937755" w:rsidRPr="001669E2" w:rsidRDefault="00937755" w:rsidP="00937755">
      <w:pPr>
        <w:spacing w:after="0" w:line="240" w:lineRule="auto"/>
        <w:ind w:left="1440"/>
        <w:rPr>
          <w:rFonts w:asciiTheme="majorBidi" w:hAnsiTheme="majorBidi" w:cstheme="majorBidi"/>
          <w:sz w:val="24"/>
          <w:szCs w:val="24"/>
        </w:rPr>
      </w:pPr>
      <w:r w:rsidRPr="001669E2">
        <w:rPr>
          <w:rFonts w:asciiTheme="majorBidi" w:hAnsiTheme="majorBidi" w:cstheme="majorBidi"/>
          <w:sz w:val="24"/>
          <w:szCs w:val="24"/>
        </w:rPr>
        <w:t xml:space="preserve">Work-in-process (50% conversion complete) </w:t>
      </w:r>
      <w:r w:rsidRPr="001669E2">
        <w:rPr>
          <w:rFonts w:asciiTheme="majorBidi" w:hAnsiTheme="majorBidi" w:cstheme="majorBidi"/>
          <w:sz w:val="24"/>
          <w:szCs w:val="24"/>
        </w:rPr>
        <w:tab/>
        <w:t>12,000</w:t>
      </w:r>
    </w:p>
    <w:p w:rsidR="00937755" w:rsidRPr="001669E2" w:rsidRDefault="00937755" w:rsidP="00937755">
      <w:pPr>
        <w:spacing w:after="0" w:line="240" w:lineRule="auto"/>
        <w:ind w:left="1134" w:hanging="1440"/>
        <w:rPr>
          <w:rFonts w:asciiTheme="majorBidi" w:hAnsiTheme="majorBidi" w:cstheme="majorBidi"/>
          <w:sz w:val="24"/>
          <w:szCs w:val="24"/>
        </w:rPr>
      </w:pPr>
      <w:r w:rsidRPr="001669E2">
        <w:rPr>
          <w:rFonts w:asciiTheme="majorBidi" w:hAnsiTheme="majorBidi" w:cstheme="majorBidi"/>
          <w:sz w:val="24"/>
          <w:szCs w:val="24"/>
        </w:rPr>
        <w:tab/>
        <w:t>Equivalent units for the period totaled</w:t>
      </w:r>
      <w:r w:rsidRPr="001669E2">
        <w:rPr>
          <w:rFonts w:asciiTheme="majorBidi" w:hAnsiTheme="majorBidi" w:cstheme="majorBidi"/>
          <w:sz w:val="24"/>
          <w:szCs w:val="24"/>
        </w:rPr>
        <w:tab/>
      </w:r>
    </w:p>
    <w:p w:rsidR="00937755" w:rsidRPr="001669E2" w:rsidRDefault="00937755" w:rsidP="002A042C">
      <w:pPr>
        <w:numPr>
          <w:ilvl w:val="0"/>
          <w:numId w:val="33"/>
        </w:numPr>
        <w:spacing w:after="0" w:line="240" w:lineRule="auto"/>
        <w:ind w:firstLine="54"/>
        <w:rPr>
          <w:rFonts w:asciiTheme="majorBidi" w:hAnsiTheme="majorBidi" w:cstheme="majorBidi"/>
          <w:sz w:val="24"/>
          <w:szCs w:val="24"/>
        </w:rPr>
      </w:pPr>
      <w:r w:rsidRPr="001669E2">
        <w:rPr>
          <w:rFonts w:asciiTheme="majorBidi" w:hAnsiTheme="majorBidi" w:cstheme="majorBidi"/>
          <w:sz w:val="24"/>
          <w:szCs w:val="24"/>
        </w:rPr>
        <w:t>314,000.</w:t>
      </w:r>
    </w:p>
    <w:p w:rsidR="00937755" w:rsidRPr="001669E2" w:rsidRDefault="00937755" w:rsidP="002A042C">
      <w:pPr>
        <w:numPr>
          <w:ilvl w:val="0"/>
          <w:numId w:val="33"/>
        </w:numPr>
        <w:spacing w:after="0" w:line="240" w:lineRule="auto"/>
        <w:ind w:firstLine="54"/>
        <w:rPr>
          <w:rFonts w:asciiTheme="majorBidi" w:hAnsiTheme="majorBidi" w:cstheme="majorBidi"/>
          <w:sz w:val="24"/>
          <w:szCs w:val="24"/>
        </w:rPr>
      </w:pPr>
      <w:r w:rsidRPr="001669E2">
        <w:rPr>
          <w:rFonts w:asciiTheme="majorBidi" w:hAnsiTheme="majorBidi" w:cstheme="majorBidi"/>
          <w:sz w:val="24"/>
          <w:szCs w:val="24"/>
        </w:rPr>
        <w:t>280,000.</w:t>
      </w:r>
    </w:p>
    <w:p w:rsidR="00937755" w:rsidRPr="001669E2" w:rsidRDefault="00937755" w:rsidP="002A042C">
      <w:pPr>
        <w:numPr>
          <w:ilvl w:val="0"/>
          <w:numId w:val="33"/>
        </w:numPr>
        <w:spacing w:after="0" w:line="240" w:lineRule="auto"/>
        <w:ind w:firstLine="54"/>
        <w:rPr>
          <w:rFonts w:asciiTheme="majorBidi" w:hAnsiTheme="majorBidi" w:cstheme="majorBidi"/>
          <w:sz w:val="24"/>
          <w:szCs w:val="24"/>
        </w:rPr>
      </w:pPr>
      <w:r w:rsidRPr="001669E2">
        <w:rPr>
          <w:rFonts w:asciiTheme="majorBidi" w:hAnsiTheme="majorBidi" w:cstheme="majorBidi"/>
          <w:sz w:val="24"/>
          <w:szCs w:val="24"/>
        </w:rPr>
        <w:t>240,000.</w:t>
      </w:r>
    </w:p>
    <w:p w:rsidR="00937755" w:rsidRPr="001669E2" w:rsidRDefault="00937755" w:rsidP="002A042C">
      <w:pPr>
        <w:numPr>
          <w:ilvl w:val="0"/>
          <w:numId w:val="33"/>
        </w:numPr>
        <w:spacing w:after="0" w:line="240" w:lineRule="auto"/>
        <w:ind w:firstLine="54"/>
        <w:rPr>
          <w:rFonts w:asciiTheme="majorBidi" w:hAnsiTheme="majorBidi" w:cstheme="majorBidi"/>
          <w:color w:val="FF0000"/>
          <w:sz w:val="24"/>
          <w:szCs w:val="24"/>
        </w:rPr>
      </w:pPr>
      <w:r w:rsidRPr="001669E2">
        <w:rPr>
          <w:rFonts w:asciiTheme="majorBidi" w:hAnsiTheme="majorBidi" w:cstheme="majorBidi"/>
          <w:color w:val="FF0000"/>
          <w:sz w:val="24"/>
          <w:szCs w:val="24"/>
        </w:rPr>
        <w:t>246,000.</w:t>
      </w:r>
    </w:p>
    <w:p w:rsidR="00937755" w:rsidRPr="001669E2" w:rsidRDefault="00937755" w:rsidP="002A042C">
      <w:pPr>
        <w:numPr>
          <w:ilvl w:val="0"/>
          <w:numId w:val="33"/>
        </w:numPr>
        <w:ind w:firstLine="54"/>
        <w:contextualSpacing/>
        <w:rPr>
          <w:rFonts w:asciiTheme="majorBidi" w:hAnsiTheme="majorBidi" w:cstheme="majorBidi"/>
          <w:sz w:val="24"/>
          <w:szCs w:val="24"/>
        </w:rPr>
      </w:pPr>
      <w:r w:rsidRPr="001669E2">
        <w:rPr>
          <w:rFonts w:asciiTheme="majorBidi" w:hAnsiTheme="majorBidi" w:cstheme="majorBidi"/>
          <w:sz w:val="24"/>
          <w:szCs w:val="24"/>
        </w:rPr>
        <w:t>None of the above.</w:t>
      </w:r>
    </w:p>
    <w:p w:rsidR="00937755" w:rsidRPr="001669E2" w:rsidRDefault="00937755" w:rsidP="00937755">
      <w:pPr>
        <w:ind w:left="1134"/>
        <w:contextualSpacing/>
        <w:rPr>
          <w:rFonts w:asciiTheme="majorBidi" w:hAnsiTheme="majorBidi" w:cstheme="majorBidi"/>
          <w:sz w:val="24"/>
          <w:szCs w:val="24"/>
        </w:rPr>
      </w:pPr>
    </w:p>
    <w:p w:rsidR="00937755" w:rsidRPr="001669E2" w:rsidRDefault="00937755" w:rsidP="002A042C">
      <w:pPr>
        <w:numPr>
          <w:ilvl w:val="0"/>
          <w:numId w:val="35"/>
        </w:numPr>
        <w:spacing w:after="0" w:line="240" w:lineRule="auto"/>
        <w:rPr>
          <w:rFonts w:asciiTheme="majorBidi" w:hAnsiTheme="majorBidi" w:cstheme="majorBidi"/>
          <w:sz w:val="24"/>
          <w:szCs w:val="24"/>
        </w:rPr>
      </w:pPr>
      <w:r w:rsidRPr="001669E2">
        <w:rPr>
          <w:rFonts w:asciiTheme="majorBidi" w:hAnsiTheme="majorBidi" w:cstheme="majorBidi"/>
          <w:sz w:val="24"/>
          <w:szCs w:val="24"/>
        </w:rPr>
        <w:t>The Singh Company began the period with no units in process and in finished goods inventory. During the period they began 96,000 units and completed 80,000 units. If equivalent units for the period totaled 90,000 then the units in process were what percent complete? (rounded)</w:t>
      </w:r>
    </w:p>
    <w:p w:rsidR="00937755" w:rsidRPr="001669E2" w:rsidRDefault="00937755" w:rsidP="002A042C">
      <w:pPr>
        <w:numPr>
          <w:ilvl w:val="0"/>
          <w:numId w:val="36"/>
        </w:numPr>
        <w:spacing w:after="0" w:line="240" w:lineRule="auto"/>
        <w:rPr>
          <w:rFonts w:asciiTheme="majorBidi" w:hAnsiTheme="majorBidi" w:cstheme="majorBidi"/>
          <w:color w:val="FF0000"/>
          <w:sz w:val="24"/>
          <w:szCs w:val="24"/>
        </w:rPr>
      </w:pPr>
      <w:r w:rsidRPr="001669E2">
        <w:rPr>
          <w:rFonts w:asciiTheme="majorBidi" w:hAnsiTheme="majorBidi" w:cstheme="majorBidi"/>
          <w:color w:val="FF0000"/>
          <w:sz w:val="24"/>
          <w:szCs w:val="24"/>
        </w:rPr>
        <w:t>62.5%</w:t>
      </w:r>
    </w:p>
    <w:p w:rsidR="00937755" w:rsidRPr="001669E2" w:rsidRDefault="00937755" w:rsidP="002A042C">
      <w:pPr>
        <w:numPr>
          <w:ilvl w:val="0"/>
          <w:numId w:val="36"/>
        </w:numPr>
        <w:spacing w:after="0" w:line="240" w:lineRule="auto"/>
        <w:rPr>
          <w:rFonts w:asciiTheme="majorBidi" w:hAnsiTheme="majorBidi" w:cstheme="majorBidi"/>
          <w:sz w:val="24"/>
          <w:szCs w:val="24"/>
        </w:rPr>
      </w:pPr>
      <w:r w:rsidRPr="001669E2">
        <w:rPr>
          <w:rFonts w:asciiTheme="majorBidi" w:hAnsiTheme="majorBidi" w:cstheme="majorBidi"/>
          <w:sz w:val="24"/>
          <w:szCs w:val="24"/>
        </w:rPr>
        <w:t>83.3%</w:t>
      </w:r>
    </w:p>
    <w:p w:rsidR="00937755" w:rsidRPr="001669E2" w:rsidRDefault="00937755" w:rsidP="002A042C">
      <w:pPr>
        <w:numPr>
          <w:ilvl w:val="0"/>
          <w:numId w:val="36"/>
        </w:numPr>
        <w:spacing w:after="0" w:line="240" w:lineRule="auto"/>
        <w:rPr>
          <w:rFonts w:asciiTheme="majorBidi" w:hAnsiTheme="majorBidi" w:cstheme="majorBidi"/>
          <w:sz w:val="24"/>
          <w:szCs w:val="24"/>
        </w:rPr>
      </w:pPr>
      <w:r w:rsidRPr="001669E2">
        <w:rPr>
          <w:rFonts w:asciiTheme="majorBidi" w:hAnsiTheme="majorBidi" w:cstheme="majorBidi"/>
          <w:sz w:val="24"/>
          <w:szCs w:val="24"/>
        </w:rPr>
        <w:t>88.9%</w:t>
      </w:r>
    </w:p>
    <w:p w:rsidR="00937755" w:rsidRPr="001669E2" w:rsidRDefault="00937755" w:rsidP="002A042C">
      <w:pPr>
        <w:numPr>
          <w:ilvl w:val="0"/>
          <w:numId w:val="36"/>
        </w:numPr>
        <w:spacing w:after="0" w:line="240" w:lineRule="auto"/>
        <w:rPr>
          <w:rFonts w:asciiTheme="majorBidi" w:hAnsiTheme="majorBidi" w:cstheme="majorBidi"/>
          <w:sz w:val="24"/>
          <w:szCs w:val="24"/>
        </w:rPr>
      </w:pPr>
      <w:r w:rsidRPr="001669E2">
        <w:rPr>
          <w:rFonts w:asciiTheme="majorBidi" w:hAnsiTheme="majorBidi" w:cstheme="majorBidi"/>
          <w:sz w:val="24"/>
          <w:szCs w:val="24"/>
        </w:rPr>
        <w:t>75%</w:t>
      </w:r>
    </w:p>
    <w:p w:rsidR="00937755" w:rsidRPr="001669E2" w:rsidRDefault="00937755" w:rsidP="002A042C">
      <w:pPr>
        <w:numPr>
          <w:ilvl w:val="0"/>
          <w:numId w:val="36"/>
        </w:numPr>
        <w:contextualSpacing/>
        <w:rPr>
          <w:rFonts w:asciiTheme="majorBidi" w:hAnsiTheme="majorBidi" w:cstheme="majorBidi"/>
          <w:sz w:val="24"/>
          <w:szCs w:val="24"/>
        </w:rPr>
      </w:pPr>
      <w:r w:rsidRPr="001669E2">
        <w:rPr>
          <w:rFonts w:asciiTheme="majorBidi" w:hAnsiTheme="majorBidi" w:cstheme="majorBidi"/>
          <w:sz w:val="24"/>
          <w:szCs w:val="24"/>
        </w:rPr>
        <w:t>None of the above.</w:t>
      </w:r>
    </w:p>
    <w:p w:rsidR="00937755" w:rsidRPr="001669E2" w:rsidRDefault="00937755" w:rsidP="00937755">
      <w:pPr>
        <w:spacing w:after="0" w:line="240" w:lineRule="auto"/>
        <w:rPr>
          <w:rFonts w:asciiTheme="majorBidi" w:hAnsiTheme="majorBidi" w:cstheme="majorBidi"/>
          <w:sz w:val="24"/>
          <w:szCs w:val="24"/>
        </w:rPr>
      </w:pPr>
    </w:p>
    <w:p w:rsidR="00937755" w:rsidRPr="001669E2" w:rsidRDefault="00937755" w:rsidP="002A042C">
      <w:pPr>
        <w:numPr>
          <w:ilvl w:val="0"/>
          <w:numId w:val="37"/>
        </w:numPr>
        <w:spacing w:after="0" w:line="240" w:lineRule="auto"/>
        <w:ind w:left="1080"/>
        <w:rPr>
          <w:rFonts w:asciiTheme="majorBidi" w:hAnsiTheme="majorBidi" w:cstheme="majorBidi"/>
          <w:sz w:val="24"/>
          <w:szCs w:val="24"/>
        </w:rPr>
      </w:pPr>
      <w:r w:rsidRPr="001669E2">
        <w:rPr>
          <w:rFonts w:asciiTheme="majorBidi" w:hAnsiTheme="majorBidi" w:cstheme="majorBidi"/>
          <w:sz w:val="24"/>
          <w:szCs w:val="24"/>
        </w:rPr>
        <w:lastRenderedPageBreak/>
        <w:t>Pendant Company’s break-even point in sales is $690,000 and its variable expenses are 60% of sales. If the company had a profit of $10,000 in 2016, its sales must have been ___.</w:t>
      </w:r>
    </w:p>
    <w:p w:rsidR="00937755" w:rsidRPr="001669E2" w:rsidRDefault="00937755" w:rsidP="00937755">
      <w:pPr>
        <w:spacing w:after="0" w:line="240" w:lineRule="auto"/>
        <w:rPr>
          <w:rFonts w:asciiTheme="majorBidi" w:hAnsiTheme="majorBidi" w:cstheme="majorBidi"/>
          <w:sz w:val="24"/>
          <w:szCs w:val="24"/>
        </w:rPr>
      </w:pPr>
      <w:r w:rsidRPr="001669E2">
        <w:rPr>
          <w:rFonts w:asciiTheme="majorBidi" w:hAnsiTheme="majorBidi" w:cstheme="majorBidi"/>
          <w:sz w:val="24"/>
          <w:szCs w:val="24"/>
        </w:rPr>
        <w:tab/>
      </w:r>
    </w:p>
    <w:p w:rsidR="00937755" w:rsidRPr="001669E2" w:rsidRDefault="00937755" w:rsidP="002A042C">
      <w:pPr>
        <w:numPr>
          <w:ilvl w:val="0"/>
          <w:numId w:val="38"/>
        </w:numPr>
        <w:spacing w:after="0" w:line="240" w:lineRule="auto"/>
        <w:rPr>
          <w:rFonts w:asciiTheme="majorBidi" w:hAnsiTheme="majorBidi" w:cstheme="majorBidi"/>
          <w:sz w:val="24"/>
          <w:szCs w:val="24"/>
        </w:rPr>
      </w:pPr>
      <w:r w:rsidRPr="001669E2">
        <w:rPr>
          <w:rFonts w:asciiTheme="majorBidi" w:hAnsiTheme="majorBidi" w:cstheme="majorBidi"/>
          <w:sz w:val="24"/>
          <w:szCs w:val="24"/>
        </w:rPr>
        <w:t>$762,000</w:t>
      </w:r>
    </w:p>
    <w:p w:rsidR="00937755" w:rsidRPr="001669E2" w:rsidRDefault="00937755" w:rsidP="002A042C">
      <w:pPr>
        <w:numPr>
          <w:ilvl w:val="0"/>
          <w:numId w:val="38"/>
        </w:numPr>
        <w:spacing w:after="0" w:line="240" w:lineRule="auto"/>
        <w:rPr>
          <w:rFonts w:asciiTheme="majorBidi" w:hAnsiTheme="majorBidi" w:cstheme="majorBidi"/>
          <w:sz w:val="24"/>
          <w:szCs w:val="24"/>
        </w:rPr>
      </w:pPr>
      <w:r w:rsidRPr="001669E2">
        <w:rPr>
          <w:rFonts w:asciiTheme="majorBidi" w:hAnsiTheme="majorBidi" w:cstheme="majorBidi"/>
          <w:sz w:val="24"/>
          <w:szCs w:val="24"/>
        </w:rPr>
        <w:t>$665,000</w:t>
      </w:r>
    </w:p>
    <w:p w:rsidR="00937755" w:rsidRPr="001669E2" w:rsidRDefault="00937755" w:rsidP="002A042C">
      <w:pPr>
        <w:numPr>
          <w:ilvl w:val="0"/>
          <w:numId w:val="38"/>
        </w:numPr>
        <w:spacing w:after="0" w:line="240" w:lineRule="auto"/>
        <w:rPr>
          <w:rFonts w:asciiTheme="majorBidi" w:hAnsiTheme="majorBidi" w:cstheme="majorBidi"/>
          <w:sz w:val="24"/>
          <w:szCs w:val="24"/>
        </w:rPr>
      </w:pPr>
      <w:r w:rsidRPr="001669E2">
        <w:rPr>
          <w:rFonts w:asciiTheme="majorBidi" w:hAnsiTheme="majorBidi" w:cstheme="majorBidi"/>
          <w:sz w:val="24"/>
          <w:szCs w:val="24"/>
        </w:rPr>
        <w:t>$700,000</w:t>
      </w:r>
    </w:p>
    <w:p w:rsidR="00937755" w:rsidRPr="001669E2" w:rsidRDefault="00937755" w:rsidP="002A042C">
      <w:pPr>
        <w:numPr>
          <w:ilvl w:val="0"/>
          <w:numId w:val="38"/>
        </w:numPr>
        <w:spacing w:after="0" w:line="240" w:lineRule="auto"/>
        <w:rPr>
          <w:rFonts w:asciiTheme="majorBidi" w:hAnsiTheme="majorBidi" w:cstheme="majorBidi"/>
          <w:color w:val="FF0000"/>
          <w:sz w:val="24"/>
          <w:szCs w:val="24"/>
        </w:rPr>
      </w:pPr>
      <w:r w:rsidRPr="001669E2">
        <w:rPr>
          <w:rFonts w:asciiTheme="majorBidi" w:hAnsiTheme="majorBidi" w:cstheme="majorBidi"/>
          <w:color w:val="FF0000"/>
          <w:sz w:val="24"/>
          <w:szCs w:val="24"/>
        </w:rPr>
        <w:t>$715,000</w:t>
      </w:r>
    </w:p>
    <w:p w:rsidR="00937755" w:rsidRPr="001669E2" w:rsidRDefault="00937755" w:rsidP="002A042C">
      <w:pPr>
        <w:numPr>
          <w:ilvl w:val="0"/>
          <w:numId w:val="38"/>
        </w:numPr>
        <w:contextualSpacing/>
        <w:rPr>
          <w:rFonts w:asciiTheme="majorBidi" w:hAnsiTheme="majorBidi" w:cstheme="majorBidi"/>
          <w:sz w:val="24"/>
          <w:szCs w:val="24"/>
        </w:rPr>
      </w:pPr>
      <w:r w:rsidRPr="001669E2">
        <w:rPr>
          <w:rFonts w:asciiTheme="majorBidi" w:hAnsiTheme="majorBidi" w:cstheme="majorBidi"/>
          <w:sz w:val="24"/>
          <w:szCs w:val="24"/>
        </w:rPr>
        <w:t>None of the above.</w:t>
      </w:r>
    </w:p>
    <w:p w:rsidR="00937755" w:rsidRPr="001669E2" w:rsidRDefault="00937755" w:rsidP="00937755">
      <w:pPr>
        <w:ind w:left="1440"/>
        <w:contextualSpacing/>
        <w:rPr>
          <w:rFonts w:asciiTheme="majorBidi" w:hAnsiTheme="majorBidi" w:cstheme="majorBidi"/>
          <w:sz w:val="24"/>
          <w:szCs w:val="24"/>
        </w:rPr>
      </w:pPr>
    </w:p>
    <w:p w:rsidR="00937755" w:rsidRPr="001669E2" w:rsidRDefault="00937755" w:rsidP="002A042C">
      <w:pPr>
        <w:numPr>
          <w:ilvl w:val="0"/>
          <w:numId w:val="39"/>
        </w:numPr>
        <w:spacing w:after="0" w:line="240" w:lineRule="auto"/>
        <w:ind w:left="1080"/>
        <w:rPr>
          <w:rFonts w:asciiTheme="majorBidi" w:hAnsiTheme="majorBidi" w:cstheme="majorBidi"/>
          <w:sz w:val="24"/>
          <w:szCs w:val="24"/>
        </w:rPr>
      </w:pPr>
      <w:r w:rsidRPr="001669E2">
        <w:rPr>
          <w:rFonts w:asciiTheme="majorBidi" w:hAnsiTheme="majorBidi" w:cstheme="majorBidi"/>
          <w:sz w:val="24"/>
          <w:szCs w:val="24"/>
        </w:rPr>
        <w:t>The Norman Company recorded net operating income of $51,000 on sales of $280,000. If the company’s variable costs were 60% of sales, fixed costs must have been ___.</w:t>
      </w:r>
    </w:p>
    <w:p w:rsidR="00937755" w:rsidRPr="001669E2" w:rsidRDefault="00937755" w:rsidP="002A042C">
      <w:pPr>
        <w:numPr>
          <w:ilvl w:val="0"/>
          <w:numId w:val="40"/>
        </w:numPr>
        <w:spacing w:after="0" w:line="240" w:lineRule="auto"/>
        <w:rPr>
          <w:rFonts w:asciiTheme="majorBidi" w:hAnsiTheme="majorBidi" w:cstheme="majorBidi"/>
          <w:sz w:val="24"/>
          <w:szCs w:val="24"/>
        </w:rPr>
      </w:pPr>
      <w:r w:rsidRPr="001669E2">
        <w:rPr>
          <w:rFonts w:asciiTheme="majorBidi" w:hAnsiTheme="majorBidi" w:cstheme="majorBidi"/>
          <w:sz w:val="24"/>
          <w:szCs w:val="24"/>
        </w:rPr>
        <w:t>$117,000</w:t>
      </w:r>
    </w:p>
    <w:p w:rsidR="00937755" w:rsidRPr="001669E2" w:rsidRDefault="00937755" w:rsidP="002A042C">
      <w:pPr>
        <w:numPr>
          <w:ilvl w:val="0"/>
          <w:numId w:val="40"/>
        </w:numPr>
        <w:spacing w:after="0" w:line="240" w:lineRule="auto"/>
        <w:rPr>
          <w:rFonts w:asciiTheme="majorBidi" w:hAnsiTheme="majorBidi" w:cstheme="majorBidi"/>
          <w:sz w:val="24"/>
          <w:szCs w:val="24"/>
        </w:rPr>
      </w:pPr>
      <w:r w:rsidRPr="001669E2">
        <w:rPr>
          <w:rFonts w:asciiTheme="majorBidi" w:hAnsiTheme="majorBidi" w:cstheme="majorBidi"/>
          <w:sz w:val="24"/>
          <w:szCs w:val="24"/>
        </w:rPr>
        <w:t>$112,000</w:t>
      </w:r>
    </w:p>
    <w:p w:rsidR="00937755" w:rsidRPr="001669E2" w:rsidRDefault="00937755" w:rsidP="002A042C">
      <w:pPr>
        <w:numPr>
          <w:ilvl w:val="0"/>
          <w:numId w:val="40"/>
        </w:numPr>
        <w:spacing w:after="0" w:line="240" w:lineRule="auto"/>
        <w:rPr>
          <w:rFonts w:asciiTheme="majorBidi" w:hAnsiTheme="majorBidi" w:cstheme="majorBidi"/>
          <w:color w:val="FF0000"/>
          <w:sz w:val="24"/>
          <w:szCs w:val="24"/>
        </w:rPr>
      </w:pPr>
      <w:r w:rsidRPr="001669E2">
        <w:rPr>
          <w:rFonts w:asciiTheme="majorBidi" w:hAnsiTheme="majorBidi" w:cstheme="majorBidi"/>
          <w:color w:val="FF0000"/>
          <w:sz w:val="24"/>
          <w:szCs w:val="24"/>
        </w:rPr>
        <w:t>$61,000</w:t>
      </w:r>
    </w:p>
    <w:p w:rsidR="00937755" w:rsidRPr="001669E2" w:rsidRDefault="00937755" w:rsidP="002A042C">
      <w:pPr>
        <w:numPr>
          <w:ilvl w:val="0"/>
          <w:numId w:val="40"/>
        </w:numPr>
        <w:spacing w:after="0" w:line="240" w:lineRule="auto"/>
        <w:rPr>
          <w:rFonts w:asciiTheme="majorBidi" w:hAnsiTheme="majorBidi" w:cstheme="majorBidi"/>
          <w:sz w:val="24"/>
          <w:szCs w:val="24"/>
        </w:rPr>
      </w:pPr>
      <w:r w:rsidRPr="001669E2">
        <w:rPr>
          <w:rFonts w:asciiTheme="majorBidi" w:hAnsiTheme="majorBidi" w:cstheme="majorBidi"/>
          <w:sz w:val="24"/>
          <w:szCs w:val="24"/>
        </w:rPr>
        <w:t>$137,400</w:t>
      </w:r>
    </w:p>
    <w:p w:rsidR="00937755" w:rsidRPr="001669E2" w:rsidRDefault="00937755" w:rsidP="002A042C">
      <w:pPr>
        <w:numPr>
          <w:ilvl w:val="0"/>
          <w:numId w:val="40"/>
        </w:numPr>
        <w:contextualSpacing/>
        <w:rPr>
          <w:rFonts w:asciiTheme="majorBidi" w:hAnsiTheme="majorBidi" w:cstheme="majorBidi"/>
          <w:sz w:val="24"/>
          <w:szCs w:val="24"/>
        </w:rPr>
      </w:pPr>
      <w:r w:rsidRPr="001669E2">
        <w:rPr>
          <w:rFonts w:asciiTheme="majorBidi" w:hAnsiTheme="majorBidi" w:cstheme="majorBidi"/>
          <w:sz w:val="24"/>
          <w:szCs w:val="24"/>
        </w:rPr>
        <w:t>None of the above</w:t>
      </w:r>
    </w:p>
    <w:p w:rsidR="00937755" w:rsidRPr="001669E2" w:rsidRDefault="00937755" w:rsidP="00937755">
      <w:pPr>
        <w:ind w:left="1440"/>
        <w:contextualSpacing/>
        <w:rPr>
          <w:rFonts w:asciiTheme="majorBidi" w:hAnsiTheme="majorBidi" w:cstheme="majorBidi"/>
          <w:sz w:val="24"/>
          <w:szCs w:val="24"/>
        </w:rPr>
      </w:pPr>
    </w:p>
    <w:p w:rsidR="00937755" w:rsidRPr="001669E2" w:rsidRDefault="00937755" w:rsidP="002A042C">
      <w:pPr>
        <w:numPr>
          <w:ilvl w:val="0"/>
          <w:numId w:val="41"/>
        </w:numPr>
        <w:spacing w:after="0" w:line="240" w:lineRule="auto"/>
        <w:ind w:left="1080"/>
        <w:rPr>
          <w:rFonts w:asciiTheme="majorBidi" w:hAnsiTheme="majorBidi" w:cstheme="majorBidi"/>
          <w:sz w:val="24"/>
          <w:szCs w:val="24"/>
        </w:rPr>
      </w:pPr>
      <w:proofErr w:type="spellStart"/>
      <w:r w:rsidRPr="001669E2">
        <w:rPr>
          <w:rFonts w:asciiTheme="majorBidi" w:hAnsiTheme="majorBidi" w:cstheme="majorBidi"/>
          <w:sz w:val="24"/>
          <w:szCs w:val="24"/>
        </w:rPr>
        <w:t>Abensan</w:t>
      </w:r>
      <w:proofErr w:type="spellEnd"/>
      <w:r w:rsidRPr="001669E2">
        <w:rPr>
          <w:rFonts w:asciiTheme="majorBidi" w:hAnsiTheme="majorBidi" w:cstheme="majorBidi"/>
          <w:sz w:val="24"/>
          <w:szCs w:val="24"/>
        </w:rPr>
        <w:t xml:space="preserve"> Company sells a single product. If both the selling price and variable cost per unit increase by 5% and fixed costs remain steady, then contribution margin per unit/break even in units will</w:t>
      </w:r>
    </w:p>
    <w:p w:rsidR="00937755" w:rsidRPr="001669E2" w:rsidRDefault="00937755" w:rsidP="002A042C">
      <w:pPr>
        <w:numPr>
          <w:ilvl w:val="0"/>
          <w:numId w:val="42"/>
        </w:numPr>
        <w:spacing w:after="0" w:line="240" w:lineRule="auto"/>
        <w:rPr>
          <w:rFonts w:asciiTheme="majorBidi" w:hAnsiTheme="majorBidi" w:cstheme="majorBidi"/>
          <w:sz w:val="24"/>
          <w:szCs w:val="24"/>
        </w:rPr>
      </w:pPr>
      <w:proofErr w:type="gramStart"/>
      <w:r w:rsidRPr="001669E2">
        <w:rPr>
          <w:rFonts w:asciiTheme="majorBidi" w:hAnsiTheme="majorBidi" w:cstheme="majorBidi"/>
          <w:sz w:val="24"/>
          <w:szCs w:val="24"/>
        </w:rPr>
        <w:t>decrease/increase</w:t>
      </w:r>
      <w:proofErr w:type="gramEnd"/>
      <w:r w:rsidRPr="001669E2">
        <w:rPr>
          <w:rFonts w:asciiTheme="majorBidi" w:hAnsiTheme="majorBidi" w:cstheme="majorBidi"/>
          <w:sz w:val="24"/>
          <w:szCs w:val="24"/>
        </w:rPr>
        <w:t>.</w:t>
      </w:r>
    </w:p>
    <w:p w:rsidR="00937755" w:rsidRPr="001669E2" w:rsidRDefault="00937755" w:rsidP="002A042C">
      <w:pPr>
        <w:numPr>
          <w:ilvl w:val="0"/>
          <w:numId w:val="42"/>
        </w:numPr>
        <w:spacing w:after="0" w:line="240" w:lineRule="auto"/>
        <w:rPr>
          <w:rFonts w:asciiTheme="majorBidi" w:hAnsiTheme="majorBidi" w:cstheme="majorBidi"/>
          <w:sz w:val="24"/>
          <w:szCs w:val="24"/>
        </w:rPr>
      </w:pPr>
      <w:proofErr w:type="gramStart"/>
      <w:r w:rsidRPr="001669E2">
        <w:rPr>
          <w:rFonts w:asciiTheme="majorBidi" w:hAnsiTheme="majorBidi" w:cstheme="majorBidi"/>
          <w:sz w:val="24"/>
          <w:szCs w:val="24"/>
        </w:rPr>
        <w:t>increase/no</w:t>
      </w:r>
      <w:proofErr w:type="gramEnd"/>
      <w:r w:rsidRPr="001669E2">
        <w:rPr>
          <w:rFonts w:asciiTheme="majorBidi" w:hAnsiTheme="majorBidi" w:cstheme="majorBidi"/>
          <w:sz w:val="24"/>
          <w:szCs w:val="24"/>
        </w:rPr>
        <w:t xml:space="preserve"> change.</w:t>
      </w:r>
    </w:p>
    <w:p w:rsidR="00937755" w:rsidRPr="001669E2" w:rsidRDefault="00937755" w:rsidP="002A042C">
      <w:pPr>
        <w:numPr>
          <w:ilvl w:val="0"/>
          <w:numId w:val="42"/>
        </w:numPr>
        <w:spacing w:after="0" w:line="240" w:lineRule="auto"/>
        <w:rPr>
          <w:rFonts w:asciiTheme="majorBidi" w:hAnsiTheme="majorBidi" w:cstheme="majorBidi"/>
          <w:sz w:val="24"/>
          <w:szCs w:val="24"/>
        </w:rPr>
      </w:pPr>
      <w:proofErr w:type="gramStart"/>
      <w:r w:rsidRPr="001669E2">
        <w:rPr>
          <w:rFonts w:asciiTheme="majorBidi" w:hAnsiTheme="majorBidi" w:cstheme="majorBidi"/>
          <w:sz w:val="24"/>
          <w:szCs w:val="24"/>
        </w:rPr>
        <w:t>decrease/no</w:t>
      </w:r>
      <w:proofErr w:type="gramEnd"/>
      <w:r w:rsidRPr="001669E2">
        <w:rPr>
          <w:rFonts w:asciiTheme="majorBidi" w:hAnsiTheme="majorBidi" w:cstheme="majorBidi"/>
          <w:sz w:val="24"/>
          <w:szCs w:val="24"/>
        </w:rPr>
        <w:t xml:space="preserve"> change.</w:t>
      </w:r>
    </w:p>
    <w:p w:rsidR="00937755" w:rsidRPr="001669E2" w:rsidRDefault="00937755" w:rsidP="002A042C">
      <w:pPr>
        <w:numPr>
          <w:ilvl w:val="0"/>
          <w:numId w:val="42"/>
        </w:numPr>
        <w:spacing w:after="0" w:line="240" w:lineRule="auto"/>
        <w:rPr>
          <w:rFonts w:asciiTheme="majorBidi" w:hAnsiTheme="majorBidi" w:cstheme="majorBidi"/>
          <w:color w:val="FF0000"/>
          <w:sz w:val="24"/>
          <w:szCs w:val="24"/>
        </w:rPr>
      </w:pPr>
      <w:proofErr w:type="gramStart"/>
      <w:r w:rsidRPr="001669E2">
        <w:rPr>
          <w:rFonts w:asciiTheme="majorBidi" w:hAnsiTheme="majorBidi" w:cstheme="majorBidi"/>
          <w:color w:val="FF0000"/>
          <w:sz w:val="24"/>
          <w:szCs w:val="24"/>
        </w:rPr>
        <w:t>increase/decrease</w:t>
      </w:r>
      <w:proofErr w:type="gramEnd"/>
      <w:r w:rsidRPr="001669E2">
        <w:rPr>
          <w:rFonts w:asciiTheme="majorBidi" w:hAnsiTheme="majorBidi" w:cstheme="majorBidi"/>
          <w:color w:val="FF0000"/>
          <w:sz w:val="24"/>
          <w:szCs w:val="24"/>
        </w:rPr>
        <w:t>.</w:t>
      </w:r>
    </w:p>
    <w:p w:rsidR="00937755" w:rsidRPr="001669E2" w:rsidRDefault="00937755" w:rsidP="00937755">
      <w:pPr>
        <w:spacing w:after="0" w:line="240" w:lineRule="auto"/>
        <w:rPr>
          <w:rFonts w:asciiTheme="majorBidi" w:hAnsiTheme="majorBidi" w:cstheme="majorBidi"/>
          <w:sz w:val="24"/>
          <w:szCs w:val="24"/>
        </w:rPr>
      </w:pPr>
    </w:p>
    <w:p w:rsidR="00937755" w:rsidRPr="001669E2" w:rsidRDefault="00937755" w:rsidP="002A042C">
      <w:pPr>
        <w:numPr>
          <w:ilvl w:val="0"/>
          <w:numId w:val="43"/>
        </w:numPr>
        <w:spacing w:after="0" w:line="240" w:lineRule="auto"/>
        <w:rPr>
          <w:rFonts w:asciiTheme="majorBidi" w:hAnsiTheme="majorBidi" w:cstheme="majorBidi"/>
          <w:sz w:val="24"/>
          <w:szCs w:val="24"/>
        </w:rPr>
      </w:pPr>
      <w:r w:rsidRPr="001669E2">
        <w:rPr>
          <w:rFonts w:asciiTheme="majorBidi" w:hAnsiTheme="majorBidi" w:cstheme="majorBidi"/>
          <w:sz w:val="24"/>
          <w:szCs w:val="24"/>
        </w:rPr>
        <w:t>If Alpha Company is heavily labour intensive and Beta Company is heavily capital intensive, which of the following is most likely to be true relative to the other company?</w:t>
      </w:r>
    </w:p>
    <w:p w:rsidR="00937755" w:rsidRPr="001669E2" w:rsidRDefault="00937755" w:rsidP="002A042C">
      <w:pPr>
        <w:numPr>
          <w:ilvl w:val="0"/>
          <w:numId w:val="44"/>
        </w:numPr>
        <w:spacing w:after="0" w:line="240" w:lineRule="auto"/>
        <w:ind w:left="1440"/>
        <w:rPr>
          <w:rFonts w:asciiTheme="majorBidi" w:hAnsiTheme="majorBidi" w:cstheme="majorBidi"/>
          <w:sz w:val="24"/>
          <w:szCs w:val="24"/>
        </w:rPr>
      </w:pPr>
      <w:r w:rsidRPr="001669E2">
        <w:rPr>
          <w:rFonts w:asciiTheme="majorBidi" w:hAnsiTheme="majorBidi" w:cstheme="majorBidi"/>
          <w:sz w:val="24"/>
          <w:szCs w:val="24"/>
        </w:rPr>
        <w:t>Alpha Company’s contribution margin per unit will be higher.</w:t>
      </w:r>
    </w:p>
    <w:p w:rsidR="00937755" w:rsidRPr="001669E2" w:rsidRDefault="00937755" w:rsidP="002A042C">
      <w:pPr>
        <w:numPr>
          <w:ilvl w:val="0"/>
          <w:numId w:val="44"/>
        </w:numPr>
        <w:spacing w:after="0" w:line="240" w:lineRule="auto"/>
        <w:ind w:left="1440"/>
        <w:rPr>
          <w:rFonts w:asciiTheme="majorBidi" w:hAnsiTheme="majorBidi" w:cstheme="majorBidi"/>
          <w:color w:val="FF0000"/>
          <w:sz w:val="24"/>
          <w:szCs w:val="24"/>
        </w:rPr>
      </w:pPr>
      <w:r w:rsidRPr="001669E2">
        <w:rPr>
          <w:rFonts w:asciiTheme="majorBidi" w:hAnsiTheme="majorBidi" w:cstheme="majorBidi"/>
          <w:color w:val="FF0000"/>
          <w:sz w:val="24"/>
          <w:szCs w:val="24"/>
        </w:rPr>
        <w:t>Beta Company’s contribution margin per unit will be higher.</w:t>
      </w:r>
    </w:p>
    <w:p w:rsidR="00937755" w:rsidRPr="001669E2" w:rsidRDefault="00937755" w:rsidP="002A042C">
      <w:pPr>
        <w:numPr>
          <w:ilvl w:val="0"/>
          <w:numId w:val="44"/>
        </w:numPr>
        <w:spacing w:after="0" w:line="240" w:lineRule="auto"/>
        <w:ind w:left="1440"/>
        <w:rPr>
          <w:rFonts w:asciiTheme="majorBidi" w:hAnsiTheme="majorBidi" w:cstheme="majorBidi"/>
          <w:sz w:val="24"/>
          <w:szCs w:val="24"/>
        </w:rPr>
      </w:pPr>
      <w:r w:rsidRPr="001669E2">
        <w:rPr>
          <w:rFonts w:asciiTheme="majorBidi" w:hAnsiTheme="majorBidi" w:cstheme="majorBidi"/>
          <w:sz w:val="24"/>
          <w:szCs w:val="24"/>
        </w:rPr>
        <w:t>Alpha Company’s break-even point will be higher.</w:t>
      </w:r>
    </w:p>
    <w:p w:rsidR="00937755" w:rsidRPr="001669E2" w:rsidRDefault="00937755" w:rsidP="002A042C">
      <w:pPr>
        <w:numPr>
          <w:ilvl w:val="0"/>
          <w:numId w:val="44"/>
        </w:numPr>
        <w:spacing w:after="0" w:line="240" w:lineRule="auto"/>
        <w:ind w:left="1440"/>
        <w:rPr>
          <w:rFonts w:asciiTheme="majorBidi" w:hAnsiTheme="majorBidi" w:cstheme="majorBidi"/>
          <w:sz w:val="24"/>
          <w:szCs w:val="24"/>
        </w:rPr>
      </w:pPr>
      <w:r w:rsidRPr="001669E2">
        <w:rPr>
          <w:rFonts w:asciiTheme="majorBidi" w:hAnsiTheme="majorBidi" w:cstheme="majorBidi"/>
          <w:sz w:val="24"/>
          <w:szCs w:val="24"/>
        </w:rPr>
        <w:t>Beta Company’s contribution margin ratio will be lower.</w:t>
      </w:r>
    </w:p>
    <w:p w:rsidR="00937755" w:rsidRPr="001669E2" w:rsidRDefault="00937755" w:rsidP="00937755">
      <w:pPr>
        <w:spacing w:after="0" w:line="240" w:lineRule="auto"/>
        <w:ind w:left="720"/>
        <w:rPr>
          <w:rFonts w:asciiTheme="majorBidi" w:hAnsiTheme="majorBidi" w:cstheme="majorBidi"/>
          <w:sz w:val="24"/>
          <w:szCs w:val="24"/>
        </w:rPr>
      </w:pPr>
    </w:p>
    <w:p w:rsidR="00722CFA" w:rsidRPr="001669E2" w:rsidRDefault="00722CFA" w:rsidP="00722CFA">
      <w:pPr>
        <w:spacing w:after="0" w:line="240" w:lineRule="auto"/>
        <w:rPr>
          <w:rFonts w:asciiTheme="majorBidi" w:hAnsiTheme="majorBidi" w:cstheme="majorBidi"/>
          <w:sz w:val="24"/>
          <w:szCs w:val="24"/>
        </w:rPr>
      </w:pPr>
    </w:p>
    <w:p w:rsidR="00722CFA" w:rsidRPr="001669E2" w:rsidRDefault="00722CFA">
      <w:pPr>
        <w:rPr>
          <w:rFonts w:asciiTheme="majorBidi" w:eastAsia="Times New Roman" w:hAnsiTheme="majorBidi" w:cstheme="majorBidi"/>
          <w:b/>
          <w:bCs/>
          <w:sz w:val="24"/>
          <w:szCs w:val="24"/>
        </w:rPr>
      </w:pPr>
    </w:p>
    <w:p w:rsidR="00722CFA" w:rsidRPr="001669E2" w:rsidRDefault="00722CFA">
      <w:pPr>
        <w:rPr>
          <w:rFonts w:asciiTheme="majorBidi" w:eastAsia="Times New Roman" w:hAnsiTheme="majorBidi" w:cstheme="majorBidi"/>
          <w:b/>
          <w:bCs/>
          <w:sz w:val="24"/>
          <w:szCs w:val="24"/>
          <w:lang w:val="en-CA"/>
        </w:rPr>
      </w:pPr>
      <w:r w:rsidRPr="001669E2">
        <w:rPr>
          <w:rFonts w:asciiTheme="majorBidi" w:eastAsia="Times New Roman" w:hAnsiTheme="majorBidi" w:cstheme="majorBidi"/>
          <w:b/>
          <w:bCs/>
          <w:sz w:val="24"/>
          <w:szCs w:val="24"/>
          <w:lang w:val="en-CA"/>
        </w:rPr>
        <w:br w:type="page"/>
      </w:r>
    </w:p>
    <w:p w:rsidR="006D1311" w:rsidRPr="001669E2" w:rsidRDefault="006D1311" w:rsidP="00CB75FC">
      <w:pPr>
        <w:keepNext/>
        <w:keepLines/>
        <w:autoSpaceDE w:val="0"/>
        <w:autoSpaceDN w:val="0"/>
        <w:spacing w:after="0" w:line="240" w:lineRule="auto"/>
        <w:jc w:val="center"/>
        <w:outlineLvl w:val="0"/>
        <w:rPr>
          <w:rFonts w:asciiTheme="majorBidi" w:eastAsia="Times New Roman" w:hAnsiTheme="majorBidi" w:cstheme="majorBidi"/>
          <w:b/>
          <w:bCs/>
          <w:sz w:val="24"/>
          <w:szCs w:val="24"/>
          <w:lang w:val="en-CA"/>
        </w:rPr>
      </w:pPr>
      <w:r w:rsidRPr="001669E2">
        <w:rPr>
          <w:rFonts w:asciiTheme="majorBidi" w:eastAsia="Times New Roman" w:hAnsiTheme="majorBidi" w:cstheme="majorBidi"/>
          <w:b/>
          <w:bCs/>
          <w:sz w:val="24"/>
          <w:szCs w:val="24"/>
          <w:lang w:val="en-CA"/>
        </w:rPr>
        <w:lastRenderedPageBreak/>
        <w:t xml:space="preserve">QUESTION </w:t>
      </w:r>
      <w:r w:rsidR="00722CFA" w:rsidRPr="001669E2">
        <w:rPr>
          <w:rFonts w:asciiTheme="majorBidi" w:eastAsia="Times New Roman" w:hAnsiTheme="majorBidi" w:cstheme="majorBidi"/>
          <w:b/>
          <w:bCs/>
          <w:sz w:val="24"/>
          <w:szCs w:val="24"/>
          <w:lang w:val="en-CA"/>
        </w:rPr>
        <w:t>I</w:t>
      </w:r>
      <w:r w:rsidRPr="001669E2">
        <w:rPr>
          <w:rFonts w:asciiTheme="majorBidi" w:eastAsia="Times New Roman" w:hAnsiTheme="majorBidi" w:cstheme="majorBidi"/>
          <w:b/>
          <w:bCs/>
          <w:sz w:val="24"/>
          <w:szCs w:val="24"/>
          <w:lang w:val="en-CA"/>
        </w:rPr>
        <w:t xml:space="preserve">I. </w:t>
      </w:r>
      <w:r w:rsidR="00CB75FC" w:rsidRPr="001669E2">
        <w:rPr>
          <w:rFonts w:asciiTheme="majorBidi" w:eastAsia="Times New Roman" w:hAnsiTheme="majorBidi" w:cstheme="majorBidi"/>
          <w:b/>
          <w:bCs/>
          <w:sz w:val="24"/>
          <w:szCs w:val="24"/>
          <w:lang w:val="en-CA"/>
        </w:rPr>
        <w:t>20</w:t>
      </w:r>
      <w:r w:rsidRPr="001669E2">
        <w:rPr>
          <w:rFonts w:asciiTheme="majorBidi" w:eastAsia="Times New Roman" w:hAnsiTheme="majorBidi" w:cstheme="majorBidi"/>
          <w:b/>
          <w:bCs/>
          <w:sz w:val="24"/>
          <w:szCs w:val="24"/>
          <w:lang w:val="en-CA"/>
        </w:rPr>
        <w:t xml:space="preserve"> MARKS</w:t>
      </w:r>
    </w:p>
    <w:p w:rsidR="0056367E" w:rsidRPr="001669E2" w:rsidRDefault="0056367E" w:rsidP="00CB75FC">
      <w:pPr>
        <w:keepNext/>
        <w:keepLines/>
        <w:autoSpaceDE w:val="0"/>
        <w:autoSpaceDN w:val="0"/>
        <w:spacing w:after="0" w:line="240" w:lineRule="auto"/>
        <w:jc w:val="center"/>
        <w:outlineLvl w:val="0"/>
        <w:rPr>
          <w:rFonts w:asciiTheme="majorBidi" w:eastAsia="Times New Roman" w:hAnsiTheme="majorBidi" w:cstheme="majorBidi"/>
          <w:b/>
          <w:bCs/>
          <w:sz w:val="24"/>
          <w:szCs w:val="24"/>
          <w:lang w:val="en-CA"/>
        </w:rPr>
      </w:pPr>
    </w:p>
    <w:p w:rsidR="0056367E" w:rsidRPr="0056367E" w:rsidRDefault="0056367E" w:rsidP="00417E83">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Laurentian Inc</w:t>
      </w:r>
      <w:proofErr w:type="gramStart"/>
      <w:r w:rsidRPr="0056367E">
        <w:rPr>
          <w:rFonts w:asciiTheme="majorBidi" w:eastAsia="Times New Roman" w:hAnsiTheme="majorBidi" w:cstheme="majorBidi"/>
          <w:color w:val="000000"/>
          <w:sz w:val="24"/>
          <w:szCs w:val="24"/>
          <w:lang w:val="en-CA"/>
        </w:rPr>
        <w:t>.,</w:t>
      </w:r>
      <w:proofErr w:type="gramEnd"/>
      <w:r w:rsidRPr="0056367E">
        <w:rPr>
          <w:rFonts w:asciiTheme="majorBidi" w:eastAsia="Times New Roman" w:hAnsiTheme="majorBidi" w:cstheme="majorBidi"/>
          <w:color w:val="000000"/>
          <w:sz w:val="24"/>
          <w:szCs w:val="24"/>
          <w:lang w:val="en-CA"/>
        </w:rPr>
        <w:t xml:space="preserve"> produces and sells canoes for $6,400 each. Laurentian Inc</w:t>
      </w:r>
      <w:proofErr w:type="gramStart"/>
      <w:r w:rsidRPr="0056367E">
        <w:rPr>
          <w:rFonts w:asciiTheme="majorBidi" w:eastAsia="Times New Roman" w:hAnsiTheme="majorBidi" w:cstheme="majorBidi"/>
          <w:color w:val="000000"/>
          <w:sz w:val="24"/>
          <w:szCs w:val="24"/>
          <w:lang w:val="en-CA"/>
        </w:rPr>
        <w:t>.,</w:t>
      </w:r>
      <w:proofErr w:type="gramEnd"/>
      <w:r w:rsidRPr="0056367E">
        <w:rPr>
          <w:rFonts w:asciiTheme="majorBidi" w:eastAsia="Times New Roman" w:hAnsiTheme="majorBidi" w:cstheme="majorBidi"/>
          <w:color w:val="000000"/>
          <w:sz w:val="24"/>
          <w:szCs w:val="24"/>
          <w:lang w:val="en-CA"/>
        </w:rPr>
        <w:t xml:space="preserve"> </w:t>
      </w:r>
      <w:r w:rsidRPr="0056367E">
        <w:rPr>
          <w:rFonts w:asciiTheme="majorBidi" w:eastAsia="Calibri" w:hAnsiTheme="majorBidi" w:cstheme="majorBidi"/>
          <w:sz w:val="24"/>
          <w:szCs w:val="24"/>
        </w:rPr>
        <w:t>uses a hybrid cost system and applies overhead to production on the basis of direct labour costs.</w:t>
      </w:r>
      <w:r w:rsidRPr="0056367E">
        <w:rPr>
          <w:rFonts w:asciiTheme="majorBidi" w:eastAsia="Times New Roman" w:hAnsiTheme="majorBidi" w:cstheme="majorBidi"/>
          <w:color w:val="000000"/>
          <w:sz w:val="24"/>
          <w:szCs w:val="24"/>
          <w:lang w:val="en-CA"/>
        </w:rPr>
        <w:t xml:space="preserve"> First Quarter 2017, sales </w:t>
      </w:r>
      <w:proofErr w:type="gramStart"/>
      <w:r w:rsidRPr="0056367E">
        <w:rPr>
          <w:rFonts w:asciiTheme="majorBidi" w:eastAsia="Times New Roman" w:hAnsiTheme="majorBidi" w:cstheme="majorBidi"/>
          <w:color w:val="000000"/>
          <w:sz w:val="24"/>
          <w:szCs w:val="24"/>
          <w:lang w:val="en-CA"/>
        </w:rPr>
        <w:t>were</w:t>
      </w:r>
      <w:proofErr w:type="gramEnd"/>
      <w:r w:rsidRPr="0056367E">
        <w:rPr>
          <w:rFonts w:asciiTheme="majorBidi" w:eastAsia="Times New Roman" w:hAnsiTheme="majorBidi" w:cstheme="majorBidi"/>
          <w:color w:val="000000"/>
          <w:sz w:val="24"/>
          <w:szCs w:val="24"/>
          <w:lang w:val="en-CA"/>
        </w:rPr>
        <w:t xml:space="preserve"> $768,000 and Second Quarter 2017, sales $928,000. The following accounts are found in </w:t>
      </w:r>
      <w:proofErr w:type="spellStart"/>
      <w:r w:rsidRPr="0056367E">
        <w:rPr>
          <w:rFonts w:asciiTheme="majorBidi" w:eastAsia="Times New Roman" w:hAnsiTheme="majorBidi" w:cstheme="majorBidi"/>
          <w:color w:val="000000"/>
          <w:sz w:val="24"/>
          <w:szCs w:val="24"/>
          <w:lang w:val="en-CA"/>
        </w:rPr>
        <w:t>Laurentian’s</w:t>
      </w:r>
      <w:proofErr w:type="spellEnd"/>
      <w:r w:rsidRPr="0056367E">
        <w:rPr>
          <w:rFonts w:asciiTheme="majorBidi" w:eastAsia="Times New Roman" w:hAnsiTheme="majorBidi" w:cstheme="majorBidi"/>
          <w:color w:val="000000"/>
          <w:sz w:val="24"/>
          <w:szCs w:val="24"/>
          <w:lang w:val="en-CA"/>
        </w:rPr>
        <w:t xml:space="preserve"> cost accounting system for these Quarters of 2017. Assume that changes in activity are the only factors that affect costs and the sales in the first and </w:t>
      </w:r>
      <w:r w:rsidR="00417E83">
        <w:rPr>
          <w:rFonts w:asciiTheme="majorBidi" w:eastAsia="Times New Roman" w:hAnsiTheme="majorBidi" w:cstheme="majorBidi"/>
          <w:color w:val="000000"/>
          <w:sz w:val="24"/>
          <w:szCs w:val="24"/>
          <w:lang w:val="en-CA"/>
        </w:rPr>
        <w:t>third</w:t>
      </w:r>
      <w:r w:rsidRPr="0056367E">
        <w:rPr>
          <w:rFonts w:asciiTheme="majorBidi" w:eastAsia="Times New Roman" w:hAnsiTheme="majorBidi" w:cstheme="majorBidi"/>
          <w:color w:val="000000"/>
          <w:sz w:val="24"/>
          <w:szCs w:val="24"/>
          <w:lang w:val="en-CA"/>
        </w:rPr>
        <w:t xml:space="preserve"> Quarters of 2017 present the normal range of activities for 2017. Laurentian Inc., </w:t>
      </w:r>
      <w:r w:rsidRPr="0056367E">
        <w:rPr>
          <w:rFonts w:asciiTheme="majorBidi" w:eastAsia="Calibri" w:hAnsiTheme="majorBidi" w:cstheme="majorBidi"/>
          <w:sz w:val="24"/>
          <w:szCs w:val="24"/>
        </w:rPr>
        <w:t>estimates total manufacturing overhead costs of $3000,000, direct labour costs of $1,500,000, and direct labour hours of 10,000 for the 2017 year.</w:t>
      </w:r>
      <w:r w:rsidRPr="0056367E">
        <w:rPr>
          <w:rFonts w:asciiTheme="majorBidi" w:eastAsia="Times New Roman" w:hAnsiTheme="majorBidi" w:cstheme="majorBidi"/>
          <w:color w:val="000000"/>
          <w:sz w:val="24"/>
          <w:szCs w:val="24"/>
          <w:lang w:val="en-CA"/>
        </w:rPr>
        <w:t>The income tax rate was 40%.</w:t>
      </w:r>
    </w:p>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p>
    <w:p w:rsidR="0056367E" w:rsidRPr="0056367E" w:rsidRDefault="0056367E" w:rsidP="0056367E">
      <w:pPr>
        <w:autoSpaceDE w:val="0"/>
        <w:autoSpaceDN w:val="0"/>
        <w:spacing w:after="0" w:line="240" w:lineRule="auto"/>
        <w:rPr>
          <w:rFonts w:asciiTheme="majorBidi" w:eastAsia="Times New Roman" w:hAnsiTheme="majorBidi" w:cstheme="majorBidi"/>
          <w:b/>
          <w:color w:val="000000"/>
          <w:sz w:val="24"/>
          <w:szCs w:val="24"/>
          <w:lang w:val="en-CA"/>
        </w:rPr>
      </w:pPr>
      <w:r w:rsidRPr="0056367E">
        <w:rPr>
          <w:rFonts w:asciiTheme="majorBidi" w:eastAsia="Times New Roman" w:hAnsiTheme="majorBidi" w:cstheme="majorBidi"/>
          <w:b/>
          <w:color w:val="000000"/>
          <w:sz w:val="24"/>
          <w:szCs w:val="24"/>
          <w:lang w:val="en-CA"/>
        </w:rPr>
        <w:t>First Quarter 2017 has the following ledger Accounts:</w:t>
      </w:r>
    </w:p>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bl>
      <w:tblPr>
        <w:tblW w:w="9781" w:type="dxa"/>
        <w:tblLayout w:type="fixed"/>
        <w:tblCellMar>
          <w:left w:w="0" w:type="dxa"/>
          <w:right w:w="0" w:type="dxa"/>
        </w:tblCellMar>
        <w:tblLook w:val="0000" w:firstRow="0" w:lastRow="0" w:firstColumn="0" w:lastColumn="0" w:noHBand="0" w:noVBand="0"/>
      </w:tblPr>
      <w:tblGrid>
        <w:gridCol w:w="1199"/>
        <w:gridCol w:w="2770"/>
        <w:gridCol w:w="1276"/>
        <w:gridCol w:w="1130"/>
        <w:gridCol w:w="2436"/>
        <w:gridCol w:w="970"/>
      </w:tblGrid>
      <w:tr w:rsidR="0056367E" w:rsidRPr="0056367E" w:rsidTr="00C5574F">
        <w:tc>
          <w:tcPr>
            <w:tcW w:w="9781" w:type="dxa"/>
            <w:gridSpan w:val="6"/>
            <w:tcBorders>
              <w:top w:val="nil"/>
              <w:left w:val="nil"/>
              <w:bottom w:val="single" w:sz="4" w:space="0" w:color="auto"/>
              <w:right w:val="nil"/>
            </w:tcBorders>
          </w:tcPr>
          <w:p w:rsidR="0056367E" w:rsidRPr="0056367E" w:rsidRDefault="0056367E" w:rsidP="0056367E">
            <w:pPr>
              <w:autoSpaceDE w:val="0"/>
              <w:autoSpaceDN w:val="0"/>
              <w:spacing w:after="0" w:line="240" w:lineRule="auto"/>
              <w:jc w:val="center"/>
              <w:rPr>
                <w:rFonts w:asciiTheme="majorBidi" w:eastAsia="Times New Roman" w:hAnsiTheme="majorBidi" w:cstheme="majorBidi"/>
                <w:sz w:val="24"/>
                <w:szCs w:val="24"/>
                <w:lang w:val="en-CA"/>
              </w:rPr>
            </w:pPr>
            <w:r w:rsidRPr="0056367E">
              <w:rPr>
                <w:rFonts w:asciiTheme="majorBidi" w:eastAsia="Times New Roman" w:hAnsiTheme="majorBidi" w:cstheme="majorBidi"/>
                <w:color w:val="000000"/>
                <w:sz w:val="24"/>
                <w:szCs w:val="24"/>
                <w:lang w:val="en-CA"/>
              </w:rPr>
              <w:t>Raw Materials Inventory</w:t>
            </w:r>
          </w:p>
        </w:tc>
      </w:tr>
      <w:tr w:rsidR="0056367E" w:rsidRPr="0056367E" w:rsidTr="00C5574F">
        <w:tc>
          <w:tcPr>
            <w:tcW w:w="1199" w:type="dxa"/>
            <w:tcBorders>
              <w:top w:val="single" w:sz="4" w:space="0" w:color="auto"/>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770"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Beginning balance</w:t>
            </w:r>
          </w:p>
        </w:tc>
        <w:tc>
          <w:tcPr>
            <w:tcW w:w="1276" w:type="dxa"/>
            <w:tcBorders>
              <w:top w:val="single" w:sz="4" w:space="0" w:color="auto"/>
              <w:left w:val="nil"/>
              <w:bottom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$6,000</w:t>
            </w:r>
          </w:p>
        </w:tc>
        <w:tc>
          <w:tcPr>
            <w:tcW w:w="1130" w:type="dxa"/>
            <w:tcBorders>
              <w:top w:val="single" w:sz="4" w:space="0" w:color="auto"/>
              <w:left w:val="single" w:sz="4" w:space="0" w:color="auto"/>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 xml:space="preserve"> </w:t>
            </w:r>
          </w:p>
        </w:tc>
        <w:tc>
          <w:tcPr>
            <w:tcW w:w="2436"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Requisitions</w:t>
            </w:r>
          </w:p>
        </w:tc>
        <w:tc>
          <w:tcPr>
            <w:tcW w:w="970" w:type="dxa"/>
            <w:tcBorders>
              <w:top w:val="single" w:sz="4" w:space="0" w:color="auto"/>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$130,000</w:t>
            </w:r>
          </w:p>
        </w:tc>
      </w:tr>
      <w:tr w:rsidR="0056367E" w:rsidRPr="0056367E" w:rsidTr="00C5574F">
        <w:trPr>
          <w:trHeight w:val="77"/>
        </w:trPr>
        <w:tc>
          <w:tcPr>
            <w:tcW w:w="1199" w:type="dxa"/>
            <w:tcBorders>
              <w:top w:val="nil"/>
              <w:left w:val="nil"/>
              <w:bottom w:val="single" w:sz="4" w:space="0" w:color="auto"/>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770" w:type="dxa"/>
            <w:tcBorders>
              <w:top w:val="nil"/>
              <w:left w:val="nil"/>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w:t>
            </w:r>
          </w:p>
        </w:tc>
        <w:tc>
          <w:tcPr>
            <w:tcW w:w="1276" w:type="dxa"/>
            <w:tcBorders>
              <w:top w:val="nil"/>
              <w:left w:val="nil"/>
              <w:bottom w:val="single" w:sz="4" w:space="0" w:color="auto"/>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w:t>
            </w:r>
          </w:p>
        </w:tc>
        <w:tc>
          <w:tcPr>
            <w:tcW w:w="1130" w:type="dxa"/>
            <w:tcBorders>
              <w:top w:val="nil"/>
              <w:left w:val="single" w:sz="4" w:space="0" w:color="auto"/>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2436" w:type="dxa"/>
            <w:tcBorders>
              <w:top w:val="nil"/>
              <w:left w:val="nil"/>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970" w:type="dxa"/>
            <w:tcBorders>
              <w:top w:val="nil"/>
              <w:left w:val="nil"/>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r>
      <w:tr w:rsidR="0056367E" w:rsidRPr="0056367E" w:rsidTr="00C5574F">
        <w:trPr>
          <w:trHeight w:val="169"/>
        </w:trPr>
        <w:tc>
          <w:tcPr>
            <w:tcW w:w="1199" w:type="dxa"/>
            <w:tcBorders>
              <w:top w:val="single" w:sz="4" w:space="0" w:color="auto"/>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770"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p>
        </w:tc>
        <w:tc>
          <w:tcPr>
            <w:tcW w:w="1276" w:type="dxa"/>
            <w:tcBorders>
              <w:top w:val="single" w:sz="4" w:space="0" w:color="auto"/>
              <w:left w:val="nil"/>
              <w:bottom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1130" w:type="dxa"/>
            <w:tcBorders>
              <w:top w:val="single" w:sz="4" w:space="0" w:color="auto"/>
              <w:left w:val="single" w:sz="4" w:space="0" w:color="auto"/>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2436"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970"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r>
      <w:tr w:rsidR="0056367E" w:rsidRPr="0056367E" w:rsidTr="00C5574F">
        <w:tc>
          <w:tcPr>
            <w:tcW w:w="1199" w:type="dxa"/>
            <w:tcBorders>
              <w:top w:val="nil"/>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770"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Ending balance</w:t>
            </w:r>
          </w:p>
        </w:tc>
        <w:tc>
          <w:tcPr>
            <w:tcW w:w="1276" w:type="dxa"/>
            <w:tcBorders>
              <w:top w:val="nil"/>
              <w:left w:val="nil"/>
              <w:bottom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$8,000</w:t>
            </w:r>
          </w:p>
        </w:tc>
        <w:tc>
          <w:tcPr>
            <w:tcW w:w="1130" w:type="dxa"/>
            <w:tcBorders>
              <w:top w:val="nil"/>
              <w:left w:val="single" w:sz="4" w:space="0" w:color="auto"/>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2436"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970"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r>
      <w:tr w:rsidR="0056367E" w:rsidRPr="0056367E" w:rsidTr="00C5574F">
        <w:tc>
          <w:tcPr>
            <w:tcW w:w="9781" w:type="dxa"/>
            <w:gridSpan w:val="6"/>
            <w:tcBorders>
              <w:top w:val="nil"/>
              <w:left w:val="nil"/>
              <w:bottom w:val="single" w:sz="4" w:space="0" w:color="auto"/>
              <w:right w:val="nil"/>
            </w:tcBorders>
          </w:tcPr>
          <w:p w:rsidR="0056367E" w:rsidRPr="0056367E" w:rsidRDefault="0056367E" w:rsidP="0056367E">
            <w:pPr>
              <w:autoSpaceDE w:val="0"/>
              <w:autoSpaceDN w:val="0"/>
              <w:spacing w:after="0" w:line="240" w:lineRule="auto"/>
              <w:jc w:val="center"/>
              <w:rPr>
                <w:rFonts w:asciiTheme="majorBidi" w:eastAsia="Times New Roman" w:hAnsiTheme="majorBidi" w:cstheme="majorBidi"/>
                <w:color w:val="000000"/>
                <w:sz w:val="24"/>
                <w:szCs w:val="24"/>
                <w:lang w:val="en-CA"/>
              </w:rPr>
            </w:pPr>
          </w:p>
          <w:p w:rsidR="0056367E" w:rsidRPr="0056367E" w:rsidRDefault="0056367E" w:rsidP="0056367E">
            <w:pPr>
              <w:autoSpaceDE w:val="0"/>
              <w:autoSpaceDN w:val="0"/>
              <w:spacing w:after="0" w:line="240" w:lineRule="auto"/>
              <w:jc w:val="center"/>
              <w:rPr>
                <w:rFonts w:asciiTheme="majorBidi" w:eastAsia="Times New Roman" w:hAnsiTheme="majorBidi" w:cstheme="majorBidi"/>
                <w:color w:val="000000"/>
                <w:sz w:val="24"/>
                <w:szCs w:val="24"/>
                <w:lang w:val="en-CA"/>
              </w:rPr>
            </w:pPr>
          </w:p>
          <w:p w:rsidR="0056367E" w:rsidRPr="0056367E" w:rsidRDefault="0056367E" w:rsidP="0056367E">
            <w:pPr>
              <w:autoSpaceDE w:val="0"/>
              <w:autoSpaceDN w:val="0"/>
              <w:spacing w:after="0" w:line="240" w:lineRule="auto"/>
              <w:jc w:val="center"/>
              <w:rPr>
                <w:rFonts w:asciiTheme="majorBidi" w:eastAsia="Times New Roman" w:hAnsiTheme="majorBidi" w:cstheme="majorBidi"/>
                <w:sz w:val="24"/>
                <w:szCs w:val="24"/>
                <w:lang w:val="en-CA"/>
              </w:rPr>
            </w:pPr>
            <w:r w:rsidRPr="0056367E">
              <w:rPr>
                <w:rFonts w:asciiTheme="majorBidi" w:eastAsia="Times New Roman" w:hAnsiTheme="majorBidi" w:cstheme="majorBidi"/>
                <w:color w:val="000000"/>
                <w:sz w:val="24"/>
                <w:szCs w:val="24"/>
                <w:lang w:val="en-CA"/>
              </w:rPr>
              <w:t>Work in Process Inventory</w:t>
            </w:r>
          </w:p>
        </w:tc>
      </w:tr>
      <w:tr w:rsidR="0056367E" w:rsidRPr="0056367E" w:rsidTr="00C5574F">
        <w:tc>
          <w:tcPr>
            <w:tcW w:w="1199" w:type="dxa"/>
            <w:tcBorders>
              <w:top w:val="single" w:sz="4" w:space="0" w:color="auto"/>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770"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Beginning balance</w:t>
            </w:r>
          </w:p>
        </w:tc>
        <w:tc>
          <w:tcPr>
            <w:tcW w:w="1276" w:type="dxa"/>
            <w:tcBorders>
              <w:top w:val="single" w:sz="4" w:space="0" w:color="auto"/>
              <w:left w:val="nil"/>
              <w:bottom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 xml:space="preserve">   $15,000</w:t>
            </w:r>
          </w:p>
        </w:tc>
        <w:tc>
          <w:tcPr>
            <w:tcW w:w="1130" w:type="dxa"/>
            <w:tcBorders>
              <w:top w:val="single" w:sz="4" w:space="0" w:color="auto"/>
              <w:left w:val="single" w:sz="4" w:space="0" w:color="auto"/>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 xml:space="preserve">   </w:t>
            </w:r>
          </w:p>
        </w:tc>
        <w:tc>
          <w:tcPr>
            <w:tcW w:w="2436"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 xml:space="preserve">Jobs completed </w:t>
            </w:r>
          </w:p>
        </w:tc>
        <w:tc>
          <w:tcPr>
            <w:tcW w:w="970" w:type="dxa"/>
            <w:tcBorders>
              <w:top w:val="single" w:sz="4" w:space="0" w:color="auto"/>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w:t>
            </w:r>
          </w:p>
        </w:tc>
      </w:tr>
      <w:tr w:rsidR="0056367E" w:rsidRPr="0056367E" w:rsidTr="00C5574F">
        <w:tc>
          <w:tcPr>
            <w:tcW w:w="1199" w:type="dxa"/>
            <w:tcBorders>
              <w:top w:val="nil"/>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770"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Direct materials</w:t>
            </w:r>
          </w:p>
        </w:tc>
        <w:tc>
          <w:tcPr>
            <w:tcW w:w="1276" w:type="dxa"/>
            <w:tcBorders>
              <w:top w:val="nil"/>
              <w:left w:val="nil"/>
              <w:bottom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w:t>
            </w:r>
          </w:p>
        </w:tc>
        <w:tc>
          <w:tcPr>
            <w:tcW w:w="1130" w:type="dxa"/>
            <w:tcBorders>
              <w:top w:val="nil"/>
              <w:left w:val="single" w:sz="4" w:space="0" w:color="auto"/>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2436"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970"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r>
      <w:tr w:rsidR="0056367E" w:rsidRPr="0056367E" w:rsidTr="00C5574F">
        <w:tc>
          <w:tcPr>
            <w:tcW w:w="1199" w:type="dxa"/>
            <w:tcBorders>
              <w:top w:val="nil"/>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770"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Direct labour</w:t>
            </w:r>
          </w:p>
        </w:tc>
        <w:tc>
          <w:tcPr>
            <w:tcW w:w="1276" w:type="dxa"/>
            <w:tcBorders>
              <w:top w:val="nil"/>
              <w:left w:val="nil"/>
              <w:bottom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200,000???</w:t>
            </w:r>
          </w:p>
        </w:tc>
        <w:tc>
          <w:tcPr>
            <w:tcW w:w="1130" w:type="dxa"/>
            <w:tcBorders>
              <w:top w:val="nil"/>
              <w:left w:val="single" w:sz="4" w:space="0" w:color="auto"/>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2436"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970"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r>
      <w:tr w:rsidR="0056367E" w:rsidRPr="0056367E" w:rsidTr="00C5574F">
        <w:trPr>
          <w:trHeight w:val="103"/>
        </w:trPr>
        <w:tc>
          <w:tcPr>
            <w:tcW w:w="1199" w:type="dxa"/>
            <w:tcBorders>
              <w:top w:val="nil"/>
              <w:left w:val="nil"/>
              <w:bottom w:val="single" w:sz="4" w:space="0" w:color="auto"/>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770" w:type="dxa"/>
            <w:tcBorders>
              <w:top w:val="nil"/>
              <w:left w:val="nil"/>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proofErr w:type="spellStart"/>
            <w:r w:rsidRPr="0056367E">
              <w:rPr>
                <w:rFonts w:asciiTheme="majorBidi" w:eastAsia="Times New Roman" w:hAnsiTheme="majorBidi" w:cstheme="majorBidi"/>
                <w:color w:val="000000"/>
                <w:sz w:val="24"/>
                <w:szCs w:val="24"/>
                <w:lang w:val="en-CA"/>
              </w:rPr>
              <w:t>Manufact</w:t>
            </w:r>
            <w:proofErr w:type="spellEnd"/>
            <w:r w:rsidRPr="0056367E">
              <w:rPr>
                <w:rFonts w:asciiTheme="majorBidi" w:eastAsia="Times New Roman" w:hAnsiTheme="majorBidi" w:cstheme="majorBidi"/>
                <w:color w:val="000000"/>
                <w:sz w:val="24"/>
                <w:szCs w:val="24"/>
                <w:lang w:val="en-CA"/>
              </w:rPr>
              <w:t>. Overhead</w:t>
            </w:r>
          </w:p>
        </w:tc>
        <w:tc>
          <w:tcPr>
            <w:tcW w:w="1276" w:type="dxa"/>
            <w:tcBorders>
              <w:top w:val="nil"/>
              <w:left w:val="nil"/>
              <w:bottom w:val="single" w:sz="4" w:space="0" w:color="auto"/>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w:t>
            </w:r>
          </w:p>
        </w:tc>
        <w:tc>
          <w:tcPr>
            <w:tcW w:w="1130" w:type="dxa"/>
            <w:tcBorders>
              <w:top w:val="nil"/>
              <w:left w:val="single" w:sz="4" w:space="0" w:color="auto"/>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2436" w:type="dxa"/>
            <w:tcBorders>
              <w:top w:val="nil"/>
              <w:left w:val="nil"/>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970" w:type="dxa"/>
            <w:tcBorders>
              <w:top w:val="nil"/>
              <w:left w:val="nil"/>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r>
      <w:tr w:rsidR="0056367E" w:rsidRPr="0056367E" w:rsidTr="00C5574F">
        <w:trPr>
          <w:trHeight w:val="143"/>
        </w:trPr>
        <w:tc>
          <w:tcPr>
            <w:tcW w:w="1199" w:type="dxa"/>
            <w:tcBorders>
              <w:top w:val="single" w:sz="4" w:space="0" w:color="auto"/>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770"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p>
        </w:tc>
        <w:tc>
          <w:tcPr>
            <w:tcW w:w="1276" w:type="dxa"/>
            <w:tcBorders>
              <w:top w:val="single" w:sz="4" w:space="0" w:color="auto"/>
              <w:left w:val="nil"/>
              <w:bottom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1130" w:type="dxa"/>
            <w:tcBorders>
              <w:top w:val="single" w:sz="4" w:space="0" w:color="auto"/>
              <w:left w:val="single" w:sz="4" w:space="0" w:color="auto"/>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2436"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970"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r>
      <w:tr w:rsidR="0056367E" w:rsidRPr="0056367E" w:rsidTr="00C5574F">
        <w:tc>
          <w:tcPr>
            <w:tcW w:w="1199" w:type="dxa"/>
            <w:tcBorders>
              <w:top w:val="nil"/>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770"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Ending balance</w:t>
            </w:r>
          </w:p>
        </w:tc>
        <w:tc>
          <w:tcPr>
            <w:tcW w:w="1276" w:type="dxa"/>
            <w:tcBorders>
              <w:top w:val="nil"/>
              <w:left w:val="nil"/>
              <w:bottom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 xml:space="preserve"> $25,000</w:t>
            </w:r>
          </w:p>
        </w:tc>
        <w:tc>
          <w:tcPr>
            <w:tcW w:w="1130" w:type="dxa"/>
            <w:tcBorders>
              <w:top w:val="nil"/>
              <w:left w:val="single" w:sz="4" w:space="0" w:color="auto"/>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2436"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970"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r>
      <w:tr w:rsidR="0056367E" w:rsidRPr="0056367E" w:rsidTr="00C5574F">
        <w:tc>
          <w:tcPr>
            <w:tcW w:w="9781" w:type="dxa"/>
            <w:gridSpan w:val="6"/>
            <w:tcBorders>
              <w:top w:val="nil"/>
              <w:left w:val="nil"/>
              <w:bottom w:val="single" w:sz="4" w:space="0" w:color="auto"/>
              <w:right w:val="nil"/>
            </w:tcBorders>
          </w:tcPr>
          <w:p w:rsidR="0056367E" w:rsidRPr="0056367E" w:rsidRDefault="0056367E" w:rsidP="0056367E">
            <w:pPr>
              <w:autoSpaceDE w:val="0"/>
              <w:autoSpaceDN w:val="0"/>
              <w:spacing w:after="0" w:line="240" w:lineRule="auto"/>
              <w:jc w:val="center"/>
              <w:rPr>
                <w:rFonts w:asciiTheme="majorBidi" w:eastAsia="Times New Roman" w:hAnsiTheme="majorBidi" w:cstheme="majorBidi"/>
                <w:color w:val="000000"/>
                <w:sz w:val="24"/>
                <w:szCs w:val="24"/>
                <w:lang w:val="en-CA"/>
              </w:rPr>
            </w:pPr>
          </w:p>
          <w:p w:rsidR="0056367E" w:rsidRPr="0056367E" w:rsidRDefault="0056367E" w:rsidP="0056367E">
            <w:pPr>
              <w:autoSpaceDE w:val="0"/>
              <w:autoSpaceDN w:val="0"/>
              <w:spacing w:after="0" w:line="240" w:lineRule="auto"/>
              <w:jc w:val="center"/>
              <w:rPr>
                <w:rFonts w:asciiTheme="majorBidi" w:eastAsia="Times New Roman" w:hAnsiTheme="majorBidi" w:cstheme="majorBidi"/>
                <w:color w:val="000000"/>
                <w:sz w:val="24"/>
                <w:szCs w:val="24"/>
                <w:lang w:val="en-CA"/>
              </w:rPr>
            </w:pPr>
          </w:p>
          <w:p w:rsidR="0056367E" w:rsidRPr="0056367E" w:rsidRDefault="0056367E" w:rsidP="0056367E">
            <w:pPr>
              <w:autoSpaceDE w:val="0"/>
              <w:autoSpaceDN w:val="0"/>
              <w:spacing w:after="0" w:line="240" w:lineRule="auto"/>
              <w:jc w:val="center"/>
              <w:rPr>
                <w:rFonts w:asciiTheme="majorBidi" w:eastAsia="Times New Roman" w:hAnsiTheme="majorBidi" w:cstheme="majorBidi"/>
                <w:sz w:val="24"/>
                <w:szCs w:val="24"/>
                <w:lang w:val="en-CA"/>
              </w:rPr>
            </w:pPr>
            <w:r w:rsidRPr="0056367E">
              <w:rPr>
                <w:rFonts w:asciiTheme="majorBidi" w:eastAsia="Times New Roman" w:hAnsiTheme="majorBidi" w:cstheme="majorBidi"/>
                <w:color w:val="000000"/>
                <w:sz w:val="24"/>
                <w:szCs w:val="24"/>
                <w:lang w:val="en-CA"/>
              </w:rPr>
              <w:t>Finished Goods Inventory</w:t>
            </w:r>
          </w:p>
        </w:tc>
      </w:tr>
      <w:tr w:rsidR="0056367E" w:rsidRPr="0056367E" w:rsidTr="00C5574F">
        <w:tc>
          <w:tcPr>
            <w:tcW w:w="1199" w:type="dxa"/>
            <w:tcBorders>
              <w:top w:val="single" w:sz="4" w:space="0" w:color="auto"/>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770"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 xml:space="preserve"> Beginning balance</w:t>
            </w:r>
          </w:p>
        </w:tc>
        <w:tc>
          <w:tcPr>
            <w:tcW w:w="1276" w:type="dxa"/>
            <w:tcBorders>
              <w:top w:val="single" w:sz="4" w:space="0" w:color="auto"/>
              <w:left w:val="nil"/>
              <w:bottom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$15,000</w:t>
            </w:r>
          </w:p>
        </w:tc>
        <w:tc>
          <w:tcPr>
            <w:tcW w:w="1130" w:type="dxa"/>
            <w:tcBorders>
              <w:top w:val="single" w:sz="4" w:space="0" w:color="auto"/>
              <w:left w:val="single" w:sz="4" w:space="0" w:color="auto"/>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 xml:space="preserve">  </w:t>
            </w:r>
          </w:p>
        </w:tc>
        <w:tc>
          <w:tcPr>
            <w:tcW w:w="2436"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w:t>
            </w:r>
          </w:p>
        </w:tc>
        <w:tc>
          <w:tcPr>
            <w:tcW w:w="970"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 xml:space="preserve">                     </w:t>
            </w:r>
          </w:p>
        </w:tc>
      </w:tr>
      <w:tr w:rsidR="0056367E" w:rsidRPr="0056367E" w:rsidTr="00C5574F">
        <w:trPr>
          <w:trHeight w:val="194"/>
        </w:trPr>
        <w:tc>
          <w:tcPr>
            <w:tcW w:w="1199" w:type="dxa"/>
            <w:tcBorders>
              <w:top w:val="nil"/>
              <w:left w:val="nil"/>
              <w:bottom w:val="single" w:sz="4" w:space="0" w:color="auto"/>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770" w:type="dxa"/>
            <w:tcBorders>
              <w:top w:val="nil"/>
              <w:left w:val="nil"/>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 xml:space="preserve"> Jobs completed</w:t>
            </w:r>
          </w:p>
        </w:tc>
        <w:tc>
          <w:tcPr>
            <w:tcW w:w="1276" w:type="dxa"/>
            <w:tcBorders>
              <w:top w:val="nil"/>
              <w:left w:val="nil"/>
              <w:bottom w:val="single" w:sz="4" w:space="0" w:color="auto"/>
              <w:right w:val="single" w:sz="4" w:space="0" w:color="auto"/>
            </w:tcBorders>
          </w:tcPr>
          <w:p w:rsidR="0056367E" w:rsidRPr="0056367E" w:rsidRDefault="0056367E" w:rsidP="0056367E">
            <w:pPr>
              <w:spacing w:after="0" w:line="240" w:lineRule="auto"/>
              <w:rPr>
                <w:rFonts w:asciiTheme="majorBidi" w:eastAsia="Calibri" w:hAnsiTheme="majorBidi" w:cstheme="majorBidi"/>
                <w:sz w:val="24"/>
                <w:szCs w:val="24"/>
                <w:lang w:val="en-CA"/>
              </w:rPr>
            </w:pPr>
            <w:r w:rsidRPr="0056367E">
              <w:rPr>
                <w:rFonts w:asciiTheme="majorBidi" w:eastAsia="Calibri" w:hAnsiTheme="majorBidi" w:cstheme="majorBidi"/>
                <w:sz w:val="24"/>
                <w:szCs w:val="24"/>
                <w:lang w:val="en-CA"/>
              </w:rPr>
              <w:t xml:space="preserve">        $710,000</w:t>
            </w:r>
          </w:p>
        </w:tc>
        <w:tc>
          <w:tcPr>
            <w:tcW w:w="1130" w:type="dxa"/>
            <w:tcBorders>
              <w:top w:val="nil"/>
              <w:left w:val="single" w:sz="4" w:space="0" w:color="auto"/>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2436" w:type="dxa"/>
            <w:tcBorders>
              <w:top w:val="nil"/>
              <w:left w:val="nil"/>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970" w:type="dxa"/>
            <w:tcBorders>
              <w:top w:val="nil"/>
              <w:left w:val="nil"/>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r>
      <w:tr w:rsidR="0056367E" w:rsidRPr="0056367E" w:rsidTr="00C5574F">
        <w:trPr>
          <w:trHeight w:val="65"/>
        </w:trPr>
        <w:tc>
          <w:tcPr>
            <w:tcW w:w="1199" w:type="dxa"/>
            <w:tcBorders>
              <w:top w:val="single" w:sz="4" w:space="0" w:color="auto"/>
              <w:left w:val="nil"/>
              <w:bottom w:val="nil"/>
              <w:right w:val="nil"/>
            </w:tcBorders>
          </w:tcPr>
          <w:p w:rsidR="0056367E" w:rsidRPr="0056367E" w:rsidRDefault="0056367E" w:rsidP="0056367E">
            <w:pPr>
              <w:autoSpaceDE w:val="0"/>
              <w:autoSpaceDN w:val="0"/>
              <w:spacing w:after="0" w:line="240" w:lineRule="auto"/>
              <w:jc w:val="center"/>
              <w:rPr>
                <w:rFonts w:asciiTheme="majorBidi" w:eastAsia="Times New Roman" w:hAnsiTheme="majorBidi" w:cstheme="majorBidi"/>
                <w:color w:val="000000"/>
                <w:sz w:val="24"/>
                <w:szCs w:val="24"/>
                <w:lang w:val="en-CA"/>
              </w:rPr>
            </w:pPr>
          </w:p>
        </w:tc>
        <w:tc>
          <w:tcPr>
            <w:tcW w:w="2770"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p>
        </w:tc>
        <w:tc>
          <w:tcPr>
            <w:tcW w:w="1276" w:type="dxa"/>
            <w:tcBorders>
              <w:top w:val="single" w:sz="4" w:space="0" w:color="auto"/>
              <w:left w:val="nil"/>
              <w:bottom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1130" w:type="dxa"/>
            <w:tcBorders>
              <w:top w:val="single" w:sz="4" w:space="0" w:color="auto"/>
              <w:left w:val="single" w:sz="4" w:space="0" w:color="auto"/>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2436"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970"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r>
      <w:tr w:rsidR="0056367E" w:rsidRPr="0056367E" w:rsidTr="00C5574F">
        <w:tc>
          <w:tcPr>
            <w:tcW w:w="1199" w:type="dxa"/>
            <w:tcBorders>
              <w:top w:val="nil"/>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770"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 xml:space="preserve"> Ending balance</w:t>
            </w:r>
          </w:p>
        </w:tc>
        <w:tc>
          <w:tcPr>
            <w:tcW w:w="1276" w:type="dxa"/>
            <w:tcBorders>
              <w:top w:val="nil"/>
              <w:left w:val="nil"/>
              <w:bottom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 xml:space="preserve">$25,000 </w:t>
            </w:r>
          </w:p>
        </w:tc>
        <w:tc>
          <w:tcPr>
            <w:tcW w:w="1130" w:type="dxa"/>
            <w:tcBorders>
              <w:top w:val="nil"/>
              <w:left w:val="single" w:sz="4" w:space="0" w:color="auto"/>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2436"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970"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r>
      <w:tr w:rsidR="0056367E" w:rsidRPr="0056367E" w:rsidTr="00C5574F">
        <w:tc>
          <w:tcPr>
            <w:tcW w:w="9781" w:type="dxa"/>
            <w:gridSpan w:val="6"/>
            <w:tcBorders>
              <w:top w:val="nil"/>
              <w:left w:val="nil"/>
              <w:bottom w:val="single" w:sz="4" w:space="0" w:color="auto"/>
              <w:right w:val="nil"/>
            </w:tcBorders>
          </w:tcPr>
          <w:p w:rsidR="0056367E" w:rsidRPr="0056367E" w:rsidRDefault="0056367E" w:rsidP="0056367E">
            <w:pPr>
              <w:tabs>
                <w:tab w:val="left" w:pos="4095"/>
              </w:tabs>
              <w:autoSpaceDE w:val="0"/>
              <w:autoSpaceDN w:val="0"/>
              <w:spacing w:after="0" w:line="240" w:lineRule="auto"/>
              <w:rPr>
                <w:rFonts w:asciiTheme="majorBidi" w:eastAsia="Times New Roman" w:hAnsiTheme="majorBidi" w:cstheme="majorBidi"/>
                <w:color w:val="000000"/>
                <w:sz w:val="24"/>
                <w:szCs w:val="24"/>
                <w:lang w:val="en-CA"/>
              </w:rPr>
            </w:pPr>
          </w:p>
          <w:p w:rsidR="0056367E" w:rsidRPr="0056367E" w:rsidRDefault="0056367E" w:rsidP="0056367E">
            <w:pPr>
              <w:tabs>
                <w:tab w:val="left" w:pos="4095"/>
              </w:tabs>
              <w:autoSpaceDE w:val="0"/>
              <w:autoSpaceDN w:val="0"/>
              <w:spacing w:after="0" w:line="240" w:lineRule="auto"/>
              <w:rPr>
                <w:rFonts w:asciiTheme="majorBidi" w:eastAsia="Times New Roman" w:hAnsiTheme="majorBidi" w:cstheme="majorBidi"/>
                <w:color w:val="000000"/>
                <w:sz w:val="24"/>
                <w:szCs w:val="24"/>
                <w:lang w:val="en-CA"/>
              </w:rPr>
            </w:pPr>
          </w:p>
          <w:p w:rsidR="0056367E" w:rsidRPr="0056367E" w:rsidRDefault="0056367E" w:rsidP="0056367E">
            <w:pPr>
              <w:autoSpaceDE w:val="0"/>
              <w:autoSpaceDN w:val="0"/>
              <w:spacing w:after="0" w:line="240" w:lineRule="auto"/>
              <w:jc w:val="center"/>
              <w:rPr>
                <w:rFonts w:asciiTheme="majorBidi" w:eastAsia="Times New Roman" w:hAnsiTheme="majorBidi" w:cstheme="majorBidi"/>
                <w:sz w:val="24"/>
                <w:szCs w:val="24"/>
                <w:lang w:val="en-CA"/>
              </w:rPr>
            </w:pPr>
            <w:r w:rsidRPr="0056367E">
              <w:rPr>
                <w:rFonts w:asciiTheme="majorBidi" w:eastAsia="Times New Roman" w:hAnsiTheme="majorBidi" w:cstheme="majorBidi"/>
                <w:color w:val="000000"/>
                <w:sz w:val="24"/>
                <w:szCs w:val="24"/>
                <w:lang w:val="en-CA"/>
              </w:rPr>
              <w:t>SG&amp;A Expense</w:t>
            </w:r>
          </w:p>
        </w:tc>
      </w:tr>
      <w:tr w:rsidR="0056367E" w:rsidRPr="0056367E" w:rsidTr="00C5574F">
        <w:tc>
          <w:tcPr>
            <w:tcW w:w="1199" w:type="dxa"/>
            <w:tcBorders>
              <w:top w:val="single" w:sz="4" w:space="0" w:color="auto"/>
              <w:left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770" w:type="dxa"/>
            <w:tcBorders>
              <w:top w:val="single" w:sz="4" w:space="0" w:color="auto"/>
              <w:left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Selling expenses</w:t>
            </w:r>
          </w:p>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General expenses</w:t>
            </w:r>
          </w:p>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Admin. expenses</w:t>
            </w:r>
          </w:p>
        </w:tc>
        <w:tc>
          <w:tcPr>
            <w:tcW w:w="1276" w:type="dxa"/>
            <w:tcBorders>
              <w:top w:val="single" w:sz="4" w:space="0" w:color="auto"/>
              <w:left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$15,000</w:t>
            </w:r>
          </w:p>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$10,000</w:t>
            </w:r>
          </w:p>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$25,000</w:t>
            </w:r>
          </w:p>
        </w:tc>
        <w:tc>
          <w:tcPr>
            <w:tcW w:w="1130" w:type="dxa"/>
            <w:tcBorders>
              <w:top w:val="single" w:sz="4" w:space="0" w:color="auto"/>
              <w:left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p>
        </w:tc>
        <w:tc>
          <w:tcPr>
            <w:tcW w:w="2436" w:type="dxa"/>
            <w:tcBorders>
              <w:top w:val="single" w:sz="4" w:space="0" w:color="auto"/>
              <w:left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p>
        </w:tc>
        <w:tc>
          <w:tcPr>
            <w:tcW w:w="970" w:type="dxa"/>
            <w:tcBorders>
              <w:top w:val="single" w:sz="4" w:space="0" w:color="auto"/>
              <w:left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r>
    </w:tbl>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p>
    <w:p w:rsidR="0056367E" w:rsidRPr="0056367E" w:rsidRDefault="0056367E" w:rsidP="0056367E">
      <w:pPr>
        <w:autoSpaceDE w:val="0"/>
        <w:autoSpaceDN w:val="0"/>
        <w:spacing w:after="0" w:line="240" w:lineRule="auto"/>
        <w:rPr>
          <w:rFonts w:asciiTheme="majorBidi" w:eastAsia="Times New Roman" w:hAnsiTheme="majorBidi" w:cstheme="majorBidi"/>
          <w:b/>
          <w:color w:val="000000"/>
          <w:sz w:val="24"/>
          <w:szCs w:val="24"/>
          <w:lang w:val="en-CA"/>
        </w:rPr>
      </w:pPr>
      <w:r w:rsidRPr="0056367E">
        <w:rPr>
          <w:rFonts w:asciiTheme="majorBidi" w:eastAsia="Times New Roman" w:hAnsiTheme="majorBidi" w:cstheme="majorBidi"/>
          <w:b/>
          <w:color w:val="000000"/>
          <w:sz w:val="24"/>
          <w:szCs w:val="24"/>
          <w:lang w:val="en-CA"/>
        </w:rPr>
        <w:t xml:space="preserve">During the first quarter, the </w:t>
      </w:r>
      <w:r w:rsidRPr="0056367E">
        <w:rPr>
          <w:rFonts w:asciiTheme="majorBidi" w:eastAsia="Times New Roman" w:hAnsiTheme="majorBidi" w:cstheme="majorBidi"/>
          <w:color w:val="000000"/>
          <w:sz w:val="24"/>
          <w:szCs w:val="24"/>
          <w:lang w:val="en-CA"/>
        </w:rPr>
        <w:t>Laurentian Inc. incurred manufacturing overhead costs as follows: indirect materials $10,000, indirect labour $30,000, Utilities 70,000, Machinery expenses 250,000, and various other manufacturing overhead costs on account 20,000.</w:t>
      </w:r>
    </w:p>
    <w:p w:rsidR="0056367E" w:rsidRPr="0056367E" w:rsidRDefault="0056367E" w:rsidP="0056367E">
      <w:pPr>
        <w:autoSpaceDE w:val="0"/>
        <w:autoSpaceDN w:val="0"/>
        <w:spacing w:after="0" w:line="240" w:lineRule="auto"/>
        <w:rPr>
          <w:rFonts w:asciiTheme="majorBidi" w:eastAsia="Times New Roman" w:hAnsiTheme="majorBidi" w:cstheme="majorBidi"/>
          <w:b/>
          <w:color w:val="000000"/>
          <w:sz w:val="24"/>
          <w:szCs w:val="24"/>
          <w:lang w:val="en-CA"/>
        </w:rPr>
      </w:pPr>
    </w:p>
    <w:p w:rsidR="0056367E" w:rsidRPr="0056367E" w:rsidRDefault="0056367E" w:rsidP="0056367E">
      <w:pPr>
        <w:autoSpaceDE w:val="0"/>
        <w:autoSpaceDN w:val="0"/>
        <w:spacing w:after="0" w:line="240" w:lineRule="auto"/>
        <w:rPr>
          <w:rFonts w:asciiTheme="majorBidi" w:eastAsia="Times New Roman" w:hAnsiTheme="majorBidi" w:cstheme="majorBidi"/>
          <w:b/>
          <w:color w:val="000000"/>
          <w:sz w:val="24"/>
          <w:szCs w:val="24"/>
          <w:lang w:val="en-CA"/>
        </w:rPr>
      </w:pPr>
    </w:p>
    <w:p w:rsidR="0056367E" w:rsidRPr="0056367E" w:rsidRDefault="00417E83" w:rsidP="0056367E">
      <w:pPr>
        <w:autoSpaceDE w:val="0"/>
        <w:autoSpaceDN w:val="0"/>
        <w:spacing w:after="0" w:line="240" w:lineRule="auto"/>
        <w:rPr>
          <w:rFonts w:asciiTheme="majorBidi" w:eastAsia="Times New Roman" w:hAnsiTheme="majorBidi" w:cstheme="majorBidi"/>
          <w:b/>
          <w:color w:val="000000"/>
          <w:sz w:val="24"/>
          <w:szCs w:val="24"/>
          <w:lang w:val="en-CA"/>
        </w:rPr>
      </w:pPr>
      <w:r>
        <w:rPr>
          <w:rFonts w:asciiTheme="majorBidi" w:eastAsia="Times New Roman" w:hAnsiTheme="majorBidi" w:cstheme="majorBidi"/>
          <w:b/>
          <w:color w:val="000000"/>
          <w:sz w:val="24"/>
          <w:szCs w:val="24"/>
          <w:lang w:val="en-CA"/>
        </w:rPr>
        <w:t>T</w:t>
      </w:r>
      <w:bookmarkStart w:id="0" w:name="_GoBack"/>
      <w:bookmarkEnd w:id="0"/>
      <w:r>
        <w:rPr>
          <w:rFonts w:asciiTheme="majorBidi" w:eastAsia="Times New Roman" w:hAnsiTheme="majorBidi" w:cstheme="majorBidi"/>
          <w:b/>
          <w:color w:val="000000"/>
          <w:sz w:val="24"/>
          <w:szCs w:val="24"/>
          <w:lang w:val="en-CA"/>
        </w:rPr>
        <w:t>hird</w:t>
      </w:r>
      <w:r w:rsidR="0056367E" w:rsidRPr="0056367E">
        <w:rPr>
          <w:rFonts w:asciiTheme="majorBidi" w:eastAsia="Times New Roman" w:hAnsiTheme="majorBidi" w:cstheme="majorBidi"/>
          <w:b/>
          <w:color w:val="000000"/>
          <w:sz w:val="24"/>
          <w:szCs w:val="24"/>
          <w:lang w:val="en-CA"/>
        </w:rPr>
        <w:t xml:space="preserve"> </w:t>
      </w:r>
      <w:proofErr w:type="spellStart"/>
      <w:r w:rsidR="0056367E" w:rsidRPr="0056367E">
        <w:rPr>
          <w:rFonts w:asciiTheme="majorBidi" w:eastAsia="Times New Roman" w:hAnsiTheme="majorBidi" w:cstheme="majorBidi"/>
          <w:b/>
          <w:color w:val="000000"/>
          <w:sz w:val="24"/>
          <w:szCs w:val="24"/>
          <w:lang w:val="en-CA"/>
        </w:rPr>
        <w:t>Quater</w:t>
      </w:r>
      <w:proofErr w:type="spellEnd"/>
      <w:r w:rsidR="0056367E" w:rsidRPr="0056367E">
        <w:rPr>
          <w:rFonts w:asciiTheme="majorBidi" w:eastAsia="Times New Roman" w:hAnsiTheme="majorBidi" w:cstheme="majorBidi"/>
          <w:b/>
          <w:color w:val="000000"/>
          <w:sz w:val="24"/>
          <w:szCs w:val="24"/>
          <w:lang w:val="en-CA"/>
        </w:rPr>
        <w:t xml:space="preserve"> 2017 has the following ledger Accounts:</w:t>
      </w:r>
    </w:p>
    <w:p w:rsidR="0056367E" w:rsidRPr="0056367E" w:rsidRDefault="0056367E" w:rsidP="0056367E">
      <w:pPr>
        <w:autoSpaceDE w:val="0"/>
        <w:autoSpaceDN w:val="0"/>
        <w:spacing w:after="0" w:line="240" w:lineRule="auto"/>
        <w:rPr>
          <w:rFonts w:asciiTheme="majorBidi" w:eastAsia="Times New Roman" w:hAnsiTheme="majorBidi" w:cstheme="majorBidi"/>
          <w:b/>
          <w:color w:val="000000"/>
          <w:sz w:val="24"/>
          <w:szCs w:val="24"/>
          <w:lang w:val="en-CA"/>
        </w:rPr>
      </w:pPr>
    </w:p>
    <w:tbl>
      <w:tblPr>
        <w:tblW w:w="9923" w:type="dxa"/>
        <w:tblLayout w:type="fixed"/>
        <w:tblCellMar>
          <w:left w:w="0" w:type="dxa"/>
          <w:right w:w="0" w:type="dxa"/>
        </w:tblCellMar>
        <w:tblLook w:val="0000" w:firstRow="0" w:lastRow="0" w:firstColumn="0" w:lastColumn="0" w:noHBand="0" w:noVBand="0"/>
      </w:tblPr>
      <w:tblGrid>
        <w:gridCol w:w="1199"/>
        <w:gridCol w:w="2202"/>
        <w:gridCol w:w="1281"/>
        <w:gridCol w:w="1130"/>
        <w:gridCol w:w="2436"/>
        <w:gridCol w:w="1675"/>
      </w:tblGrid>
      <w:tr w:rsidR="0056367E" w:rsidRPr="0056367E" w:rsidTr="00C5574F">
        <w:tc>
          <w:tcPr>
            <w:tcW w:w="9923" w:type="dxa"/>
            <w:gridSpan w:val="6"/>
            <w:tcBorders>
              <w:top w:val="nil"/>
              <w:left w:val="nil"/>
              <w:bottom w:val="single" w:sz="4" w:space="0" w:color="auto"/>
              <w:right w:val="nil"/>
            </w:tcBorders>
          </w:tcPr>
          <w:p w:rsidR="0056367E" w:rsidRPr="0056367E" w:rsidRDefault="0056367E" w:rsidP="0056367E">
            <w:pPr>
              <w:autoSpaceDE w:val="0"/>
              <w:autoSpaceDN w:val="0"/>
              <w:spacing w:after="0" w:line="240" w:lineRule="auto"/>
              <w:jc w:val="center"/>
              <w:rPr>
                <w:rFonts w:asciiTheme="majorBidi" w:eastAsia="Times New Roman" w:hAnsiTheme="majorBidi" w:cstheme="majorBidi"/>
                <w:sz w:val="24"/>
                <w:szCs w:val="24"/>
                <w:lang w:val="en-CA"/>
              </w:rPr>
            </w:pPr>
            <w:r w:rsidRPr="0056367E">
              <w:rPr>
                <w:rFonts w:asciiTheme="majorBidi" w:eastAsia="Times New Roman" w:hAnsiTheme="majorBidi" w:cstheme="majorBidi"/>
                <w:color w:val="000000"/>
                <w:sz w:val="24"/>
                <w:szCs w:val="24"/>
                <w:lang w:val="en-CA"/>
              </w:rPr>
              <w:t>Raw Materials Inventory</w:t>
            </w:r>
          </w:p>
        </w:tc>
      </w:tr>
      <w:tr w:rsidR="0056367E" w:rsidRPr="0056367E" w:rsidTr="00C5574F">
        <w:tc>
          <w:tcPr>
            <w:tcW w:w="1199" w:type="dxa"/>
            <w:tcBorders>
              <w:top w:val="single" w:sz="4" w:space="0" w:color="auto"/>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202"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Beginning balance</w:t>
            </w:r>
          </w:p>
        </w:tc>
        <w:tc>
          <w:tcPr>
            <w:tcW w:w="1281" w:type="dxa"/>
            <w:tcBorders>
              <w:top w:val="single" w:sz="4" w:space="0" w:color="auto"/>
              <w:left w:val="nil"/>
              <w:bottom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$8,000</w:t>
            </w:r>
          </w:p>
        </w:tc>
        <w:tc>
          <w:tcPr>
            <w:tcW w:w="1130" w:type="dxa"/>
            <w:tcBorders>
              <w:top w:val="single" w:sz="4" w:space="0" w:color="auto"/>
              <w:left w:val="single" w:sz="4" w:space="0" w:color="auto"/>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 xml:space="preserve"> </w:t>
            </w:r>
          </w:p>
        </w:tc>
        <w:tc>
          <w:tcPr>
            <w:tcW w:w="2436"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Requisitions</w:t>
            </w:r>
          </w:p>
        </w:tc>
        <w:tc>
          <w:tcPr>
            <w:tcW w:w="1675" w:type="dxa"/>
            <w:tcBorders>
              <w:top w:val="single" w:sz="4" w:space="0" w:color="auto"/>
              <w:left w:val="nil"/>
              <w:bottom w:val="nil"/>
              <w:right w:val="nil"/>
            </w:tcBorders>
          </w:tcPr>
          <w:p w:rsidR="0056367E" w:rsidRPr="0056367E" w:rsidRDefault="0056367E" w:rsidP="007E42E4">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$1</w:t>
            </w:r>
            <w:r w:rsidR="007E42E4">
              <w:rPr>
                <w:rFonts w:asciiTheme="majorBidi" w:eastAsia="Times New Roman" w:hAnsiTheme="majorBidi" w:cstheme="majorBidi"/>
                <w:color w:val="000000"/>
                <w:sz w:val="24"/>
                <w:szCs w:val="24"/>
                <w:lang w:val="en-CA"/>
              </w:rPr>
              <w:t>4</w:t>
            </w:r>
            <w:r w:rsidRPr="0056367E">
              <w:rPr>
                <w:rFonts w:asciiTheme="majorBidi" w:eastAsia="Times New Roman" w:hAnsiTheme="majorBidi" w:cstheme="majorBidi"/>
                <w:color w:val="000000"/>
                <w:sz w:val="24"/>
                <w:szCs w:val="24"/>
                <w:lang w:val="en-CA"/>
              </w:rPr>
              <w:t>5,000</w:t>
            </w:r>
          </w:p>
        </w:tc>
      </w:tr>
      <w:tr w:rsidR="0056367E" w:rsidRPr="0056367E" w:rsidTr="00C5574F">
        <w:trPr>
          <w:trHeight w:val="77"/>
        </w:trPr>
        <w:tc>
          <w:tcPr>
            <w:tcW w:w="1199" w:type="dxa"/>
            <w:tcBorders>
              <w:top w:val="nil"/>
              <w:left w:val="nil"/>
              <w:bottom w:val="single" w:sz="4" w:space="0" w:color="auto"/>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202" w:type="dxa"/>
            <w:tcBorders>
              <w:top w:val="nil"/>
              <w:left w:val="nil"/>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w:t>
            </w:r>
          </w:p>
        </w:tc>
        <w:tc>
          <w:tcPr>
            <w:tcW w:w="1281" w:type="dxa"/>
            <w:tcBorders>
              <w:top w:val="nil"/>
              <w:left w:val="nil"/>
              <w:bottom w:val="single" w:sz="4" w:space="0" w:color="auto"/>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w:t>
            </w:r>
          </w:p>
        </w:tc>
        <w:tc>
          <w:tcPr>
            <w:tcW w:w="1130" w:type="dxa"/>
            <w:tcBorders>
              <w:top w:val="nil"/>
              <w:left w:val="single" w:sz="4" w:space="0" w:color="auto"/>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2436" w:type="dxa"/>
            <w:tcBorders>
              <w:top w:val="nil"/>
              <w:left w:val="nil"/>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1675" w:type="dxa"/>
            <w:tcBorders>
              <w:top w:val="nil"/>
              <w:left w:val="nil"/>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r>
      <w:tr w:rsidR="0056367E" w:rsidRPr="0056367E" w:rsidTr="00C5574F">
        <w:trPr>
          <w:trHeight w:val="169"/>
        </w:trPr>
        <w:tc>
          <w:tcPr>
            <w:tcW w:w="1199" w:type="dxa"/>
            <w:tcBorders>
              <w:top w:val="single" w:sz="4" w:space="0" w:color="auto"/>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202"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p>
        </w:tc>
        <w:tc>
          <w:tcPr>
            <w:tcW w:w="1281" w:type="dxa"/>
            <w:tcBorders>
              <w:top w:val="single" w:sz="4" w:space="0" w:color="auto"/>
              <w:left w:val="nil"/>
              <w:bottom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1130" w:type="dxa"/>
            <w:tcBorders>
              <w:top w:val="single" w:sz="4" w:space="0" w:color="auto"/>
              <w:left w:val="single" w:sz="4" w:space="0" w:color="auto"/>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2436"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1675"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r>
      <w:tr w:rsidR="0056367E" w:rsidRPr="0056367E" w:rsidTr="00C5574F">
        <w:tc>
          <w:tcPr>
            <w:tcW w:w="1199" w:type="dxa"/>
            <w:tcBorders>
              <w:top w:val="nil"/>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202"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Ending balance</w:t>
            </w:r>
          </w:p>
        </w:tc>
        <w:tc>
          <w:tcPr>
            <w:tcW w:w="1281" w:type="dxa"/>
            <w:tcBorders>
              <w:top w:val="nil"/>
              <w:left w:val="nil"/>
              <w:bottom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$4,000</w:t>
            </w:r>
          </w:p>
        </w:tc>
        <w:tc>
          <w:tcPr>
            <w:tcW w:w="1130" w:type="dxa"/>
            <w:tcBorders>
              <w:top w:val="nil"/>
              <w:left w:val="single" w:sz="4" w:space="0" w:color="auto"/>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2436"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1675"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r>
      <w:tr w:rsidR="0056367E" w:rsidRPr="0056367E" w:rsidTr="00C5574F">
        <w:tc>
          <w:tcPr>
            <w:tcW w:w="9923" w:type="dxa"/>
            <w:gridSpan w:val="6"/>
            <w:tcBorders>
              <w:top w:val="nil"/>
              <w:left w:val="nil"/>
              <w:bottom w:val="single" w:sz="4" w:space="0" w:color="auto"/>
              <w:right w:val="nil"/>
            </w:tcBorders>
          </w:tcPr>
          <w:p w:rsidR="0056367E" w:rsidRPr="0056367E" w:rsidRDefault="0056367E" w:rsidP="0056367E">
            <w:pPr>
              <w:autoSpaceDE w:val="0"/>
              <w:autoSpaceDN w:val="0"/>
              <w:spacing w:after="0" w:line="240" w:lineRule="auto"/>
              <w:jc w:val="center"/>
              <w:rPr>
                <w:rFonts w:asciiTheme="majorBidi" w:eastAsia="Times New Roman" w:hAnsiTheme="majorBidi" w:cstheme="majorBidi"/>
                <w:color w:val="000000"/>
                <w:sz w:val="24"/>
                <w:szCs w:val="24"/>
                <w:lang w:val="en-CA"/>
              </w:rPr>
            </w:pPr>
          </w:p>
          <w:p w:rsidR="0056367E" w:rsidRPr="0056367E" w:rsidRDefault="0056367E" w:rsidP="0056367E">
            <w:pPr>
              <w:autoSpaceDE w:val="0"/>
              <w:autoSpaceDN w:val="0"/>
              <w:spacing w:after="0" w:line="240" w:lineRule="auto"/>
              <w:jc w:val="center"/>
              <w:rPr>
                <w:rFonts w:asciiTheme="majorBidi" w:eastAsia="Times New Roman" w:hAnsiTheme="majorBidi" w:cstheme="majorBidi"/>
                <w:color w:val="000000"/>
                <w:sz w:val="24"/>
                <w:szCs w:val="24"/>
                <w:lang w:val="en-CA"/>
              </w:rPr>
            </w:pPr>
          </w:p>
          <w:p w:rsidR="0056367E" w:rsidRPr="0056367E" w:rsidRDefault="0056367E" w:rsidP="0056367E">
            <w:pPr>
              <w:autoSpaceDE w:val="0"/>
              <w:autoSpaceDN w:val="0"/>
              <w:spacing w:after="0" w:line="240" w:lineRule="auto"/>
              <w:jc w:val="center"/>
              <w:rPr>
                <w:rFonts w:asciiTheme="majorBidi" w:eastAsia="Times New Roman" w:hAnsiTheme="majorBidi" w:cstheme="majorBidi"/>
                <w:sz w:val="24"/>
                <w:szCs w:val="24"/>
                <w:lang w:val="en-CA"/>
              </w:rPr>
            </w:pPr>
            <w:r w:rsidRPr="0056367E">
              <w:rPr>
                <w:rFonts w:asciiTheme="majorBidi" w:eastAsia="Times New Roman" w:hAnsiTheme="majorBidi" w:cstheme="majorBidi"/>
                <w:color w:val="000000"/>
                <w:sz w:val="24"/>
                <w:szCs w:val="24"/>
                <w:lang w:val="en-CA"/>
              </w:rPr>
              <w:t>Work in Process Inventory</w:t>
            </w:r>
          </w:p>
        </w:tc>
      </w:tr>
      <w:tr w:rsidR="0056367E" w:rsidRPr="0056367E" w:rsidTr="00C5574F">
        <w:tc>
          <w:tcPr>
            <w:tcW w:w="1199" w:type="dxa"/>
            <w:tcBorders>
              <w:top w:val="single" w:sz="4" w:space="0" w:color="auto"/>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202"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Beginning balance</w:t>
            </w:r>
          </w:p>
        </w:tc>
        <w:tc>
          <w:tcPr>
            <w:tcW w:w="1281" w:type="dxa"/>
            <w:tcBorders>
              <w:top w:val="single" w:sz="4" w:space="0" w:color="auto"/>
              <w:left w:val="nil"/>
              <w:bottom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$5,000</w:t>
            </w:r>
          </w:p>
        </w:tc>
        <w:tc>
          <w:tcPr>
            <w:tcW w:w="1130" w:type="dxa"/>
            <w:tcBorders>
              <w:top w:val="single" w:sz="4" w:space="0" w:color="auto"/>
              <w:left w:val="single" w:sz="4" w:space="0" w:color="auto"/>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 xml:space="preserve">   </w:t>
            </w:r>
          </w:p>
        </w:tc>
        <w:tc>
          <w:tcPr>
            <w:tcW w:w="2436"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Jobs completed</w:t>
            </w:r>
          </w:p>
        </w:tc>
        <w:tc>
          <w:tcPr>
            <w:tcW w:w="1675" w:type="dxa"/>
            <w:tcBorders>
              <w:top w:val="single" w:sz="4" w:space="0" w:color="auto"/>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w:t>
            </w:r>
          </w:p>
        </w:tc>
      </w:tr>
      <w:tr w:rsidR="0056367E" w:rsidRPr="0056367E" w:rsidTr="00C5574F">
        <w:tc>
          <w:tcPr>
            <w:tcW w:w="1199" w:type="dxa"/>
            <w:tcBorders>
              <w:top w:val="nil"/>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202"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Direct materials</w:t>
            </w:r>
          </w:p>
        </w:tc>
        <w:tc>
          <w:tcPr>
            <w:tcW w:w="1281" w:type="dxa"/>
            <w:tcBorders>
              <w:top w:val="nil"/>
              <w:left w:val="nil"/>
              <w:bottom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w:t>
            </w:r>
          </w:p>
        </w:tc>
        <w:tc>
          <w:tcPr>
            <w:tcW w:w="1130" w:type="dxa"/>
            <w:tcBorders>
              <w:top w:val="nil"/>
              <w:left w:val="single" w:sz="4" w:space="0" w:color="auto"/>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2436"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1675"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r>
      <w:tr w:rsidR="0056367E" w:rsidRPr="0056367E" w:rsidTr="00C5574F">
        <w:tc>
          <w:tcPr>
            <w:tcW w:w="1199" w:type="dxa"/>
            <w:tcBorders>
              <w:top w:val="nil"/>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202"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Direct labour</w:t>
            </w:r>
          </w:p>
        </w:tc>
        <w:tc>
          <w:tcPr>
            <w:tcW w:w="1281" w:type="dxa"/>
            <w:tcBorders>
              <w:top w:val="nil"/>
              <w:left w:val="nil"/>
              <w:bottom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250,000???</w:t>
            </w:r>
          </w:p>
        </w:tc>
        <w:tc>
          <w:tcPr>
            <w:tcW w:w="1130" w:type="dxa"/>
            <w:tcBorders>
              <w:top w:val="nil"/>
              <w:left w:val="single" w:sz="4" w:space="0" w:color="auto"/>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2436"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1675"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r>
      <w:tr w:rsidR="0056367E" w:rsidRPr="0056367E" w:rsidTr="00C5574F">
        <w:trPr>
          <w:trHeight w:val="103"/>
        </w:trPr>
        <w:tc>
          <w:tcPr>
            <w:tcW w:w="1199" w:type="dxa"/>
            <w:tcBorders>
              <w:top w:val="nil"/>
              <w:left w:val="nil"/>
              <w:bottom w:val="single" w:sz="4" w:space="0" w:color="auto"/>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202" w:type="dxa"/>
            <w:tcBorders>
              <w:top w:val="nil"/>
              <w:left w:val="nil"/>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proofErr w:type="spellStart"/>
            <w:r w:rsidRPr="0056367E">
              <w:rPr>
                <w:rFonts w:asciiTheme="majorBidi" w:eastAsia="Times New Roman" w:hAnsiTheme="majorBidi" w:cstheme="majorBidi"/>
                <w:color w:val="000000"/>
                <w:sz w:val="24"/>
                <w:szCs w:val="24"/>
                <w:lang w:val="en-CA"/>
              </w:rPr>
              <w:t>Manufact</w:t>
            </w:r>
            <w:proofErr w:type="spellEnd"/>
            <w:r w:rsidRPr="0056367E">
              <w:rPr>
                <w:rFonts w:asciiTheme="majorBidi" w:eastAsia="Times New Roman" w:hAnsiTheme="majorBidi" w:cstheme="majorBidi"/>
                <w:color w:val="000000"/>
                <w:sz w:val="24"/>
                <w:szCs w:val="24"/>
                <w:lang w:val="en-CA"/>
              </w:rPr>
              <w:t>. Overhead</w:t>
            </w:r>
          </w:p>
        </w:tc>
        <w:tc>
          <w:tcPr>
            <w:tcW w:w="1281" w:type="dxa"/>
            <w:tcBorders>
              <w:top w:val="nil"/>
              <w:left w:val="nil"/>
              <w:bottom w:val="single" w:sz="4" w:space="0" w:color="auto"/>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w:t>
            </w:r>
          </w:p>
        </w:tc>
        <w:tc>
          <w:tcPr>
            <w:tcW w:w="1130" w:type="dxa"/>
            <w:tcBorders>
              <w:top w:val="nil"/>
              <w:left w:val="single" w:sz="4" w:space="0" w:color="auto"/>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2436" w:type="dxa"/>
            <w:tcBorders>
              <w:top w:val="nil"/>
              <w:left w:val="nil"/>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1675" w:type="dxa"/>
            <w:tcBorders>
              <w:top w:val="nil"/>
              <w:left w:val="nil"/>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r>
      <w:tr w:rsidR="0056367E" w:rsidRPr="0056367E" w:rsidTr="00C5574F">
        <w:trPr>
          <w:trHeight w:val="143"/>
        </w:trPr>
        <w:tc>
          <w:tcPr>
            <w:tcW w:w="1199" w:type="dxa"/>
            <w:tcBorders>
              <w:top w:val="single" w:sz="4" w:space="0" w:color="auto"/>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202"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p>
        </w:tc>
        <w:tc>
          <w:tcPr>
            <w:tcW w:w="1281" w:type="dxa"/>
            <w:tcBorders>
              <w:top w:val="single" w:sz="4" w:space="0" w:color="auto"/>
              <w:left w:val="nil"/>
              <w:bottom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1130" w:type="dxa"/>
            <w:tcBorders>
              <w:top w:val="single" w:sz="4" w:space="0" w:color="auto"/>
              <w:left w:val="single" w:sz="4" w:space="0" w:color="auto"/>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2436"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1675"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r>
      <w:tr w:rsidR="0056367E" w:rsidRPr="0056367E" w:rsidTr="00C5574F">
        <w:tc>
          <w:tcPr>
            <w:tcW w:w="1199" w:type="dxa"/>
            <w:tcBorders>
              <w:top w:val="nil"/>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202"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Ending balance</w:t>
            </w:r>
          </w:p>
        </w:tc>
        <w:tc>
          <w:tcPr>
            <w:tcW w:w="1281" w:type="dxa"/>
            <w:tcBorders>
              <w:top w:val="nil"/>
              <w:left w:val="nil"/>
              <w:bottom w:val="nil"/>
              <w:right w:val="single" w:sz="4" w:space="0" w:color="auto"/>
            </w:tcBorders>
          </w:tcPr>
          <w:p w:rsidR="0056367E" w:rsidRPr="0056367E" w:rsidRDefault="0056367E" w:rsidP="0056367E">
            <w:pPr>
              <w:tabs>
                <w:tab w:val="center" w:pos="638"/>
                <w:tab w:val="right" w:pos="1276"/>
              </w:tabs>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ab/>
              <w:t>$30,000</w:t>
            </w:r>
          </w:p>
        </w:tc>
        <w:tc>
          <w:tcPr>
            <w:tcW w:w="1130" w:type="dxa"/>
            <w:tcBorders>
              <w:top w:val="nil"/>
              <w:left w:val="single" w:sz="4" w:space="0" w:color="auto"/>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2436"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1675"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r>
      <w:tr w:rsidR="0056367E" w:rsidRPr="0056367E" w:rsidTr="00C5574F">
        <w:tc>
          <w:tcPr>
            <w:tcW w:w="9923" w:type="dxa"/>
            <w:gridSpan w:val="6"/>
            <w:tcBorders>
              <w:top w:val="nil"/>
              <w:left w:val="nil"/>
              <w:bottom w:val="single" w:sz="4" w:space="0" w:color="auto"/>
              <w:right w:val="nil"/>
            </w:tcBorders>
          </w:tcPr>
          <w:p w:rsidR="0056367E" w:rsidRPr="0056367E" w:rsidRDefault="0056367E" w:rsidP="0056367E">
            <w:pPr>
              <w:autoSpaceDE w:val="0"/>
              <w:autoSpaceDN w:val="0"/>
              <w:spacing w:after="0" w:line="240" w:lineRule="auto"/>
              <w:jc w:val="center"/>
              <w:rPr>
                <w:rFonts w:asciiTheme="majorBidi" w:eastAsia="Times New Roman" w:hAnsiTheme="majorBidi" w:cstheme="majorBidi"/>
                <w:color w:val="000000"/>
                <w:sz w:val="24"/>
                <w:szCs w:val="24"/>
                <w:lang w:val="en-CA"/>
              </w:rPr>
            </w:pPr>
          </w:p>
          <w:p w:rsidR="0056367E" w:rsidRPr="0056367E" w:rsidRDefault="0056367E" w:rsidP="0056367E">
            <w:pPr>
              <w:autoSpaceDE w:val="0"/>
              <w:autoSpaceDN w:val="0"/>
              <w:spacing w:after="0" w:line="240" w:lineRule="auto"/>
              <w:jc w:val="center"/>
              <w:rPr>
                <w:rFonts w:asciiTheme="majorBidi" w:eastAsia="Times New Roman" w:hAnsiTheme="majorBidi" w:cstheme="majorBidi"/>
                <w:color w:val="000000"/>
                <w:sz w:val="24"/>
                <w:szCs w:val="24"/>
                <w:lang w:val="en-CA"/>
              </w:rPr>
            </w:pPr>
          </w:p>
          <w:p w:rsidR="0056367E" w:rsidRPr="0056367E" w:rsidRDefault="0056367E" w:rsidP="0056367E">
            <w:pPr>
              <w:autoSpaceDE w:val="0"/>
              <w:autoSpaceDN w:val="0"/>
              <w:spacing w:after="0" w:line="240" w:lineRule="auto"/>
              <w:jc w:val="center"/>
              <w:rPr>
                <w:rFonts w:asciiTheme="majorBidi" w:eastAsia="Times New Roman" w:hAnsiTheme="majorBidi" w:cstheme="majorBidi"/>
                <w:sz w:val="24"/>
                <w:szCs w:val="24"/>
                <w:lang w:val="en-CA"/>
              </w:rPr>
            </w:pPr>
            <w:r w:rsidRPr="0056367E">
              <w:rPr>
                <w:rFonts w:asciiTheme="majorBidi" w:eastAsia="Times New Roman" w:hAnsiTheme="majorBidi" w:cstheme="majorBidi"/>
                <w:color w:val="000000"/>
                <w:sz w:val="24"/>
                <w:szCs w:val="24"/>
                <w:lang w:val="en-CA"/>
              </w:rPr>
              <w:t>Finished Goods Inventory</w:t>
            </w:r>
          </w:p>
        </w:tc>
      </w:tr>
      <w:tr w:rsidR="0056367E" w:rsidRPr="0056367E" w:rsidTr="00C5574F">
        <w:tc>
          <w:tcPr>
            <w:tcW w:w="1199" w:type="dxa"/>
            <w:tcBorders>
              <w:top w:val="single" w:sz="4" w:space="0" w:color="auto"/>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202"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 xml:space="preserve"> Beginning balance</w:t>
            </w:r>
          </w:p>
        </w:tc>
        <w:tc>
          <w:tcPr>
            <w:tcW w:w="1281" w:type="dxa"/>
            <w:tcBorders>
              <w:top w:val="single" w:sz="4" w:space="0" w:color="auto"/>
              <w:left w:val="nil"/>
              <w:bottom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$10,000</w:t>
            </w:r>
          </w:p>
        </w:tc>
        <w:tc>
          <w:tcPr>
            <w:tcW w:w="1130" w:type="dxa"/>
            <w:tcBorders>
              <w:top w:val="single" w:sz="4" w:space="0" w:color="auto"/>
              <w:left w:val="single" w:sz="4" w:space="0" w:color="auto"/>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 xml:space="preserve">  </w:t>
            </w:r>
          </w:p>
        </w:tc>
        <w:tc>
          <w:tcPr>
            <w:tcW w:w="2436"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w:t>
            </w:r>
          </w:p>
        </w:tc>
        <w:tc>
          <w:tcPr>
            <w:tcW w:w="1675"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 xml:space="preserve">                     ???</w:t>
            </w:r>
          </w:p>
        </w:tc>
      </w:tr>
      <w:tr w:rsidR="0056367E" w:rsidRPr="0056367E" w:rsidTr="00C5574F">
        <w:trPr>
          <w:trHeight w:val="194"/>
        </w:trPr>
        <w:tc>
          <w:tcPr>
            <w:tcW w:w="1199" w:type="dxa"/>
            <w:tcBorders>
              <w:top w:val="nil"/>
              <w:left w:val="nil"/>
              <w:bottom w:val="single" w:sz="4" w:space="0" w:color="auto"/>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202" w:type="dxa"/>
            <w:tcBorders>
              <w:top w:val="nil"/>
              <w:left w:val="nil"/>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 xml:space="preserve"> Completed jobs</w:t>
            </w:r>
          </w:p>
        </w:tc>
        <w:tc>
          <w:tcPr>
            <w:tcW w:w="1281" w:type="dxa"/>
            <w:tcBorders>
              <w:top w:val="nil"/>
              <w:left w:val="nil"/>
              <w:bottom w:val="single" w:sz="4" w:space="0" w:color="auto"/>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$870,000</w:t>
            </w:r>
          </w:p>
        </w:tc>
        <w:tc>
          <w:tcPr>
            <w:tcW w:w="1130" w:type="dxa"/>
            <w:tcBorders>
              <w:top w:val="nil"/>
              <w:left w:val="single" w:sz="4" w:space="0" w:color="auto"/>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2436" w:type="dxa"/>
            <w:tcBorders>
              <w:top w:val="nil"/>
              <w:left w:val="nil"/>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1675" w:type="dxa"/>
            <w:tcBorders>
              <w:top w:val="nil"/>
              <w:left w:val="nil"/>
              <w:bottom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r>
      <w:tr w:rsidR="0056367E" w:rsidRPr="0056367E" w:rsidTr="00C5574F">
        <w:trPr>
          <w:trHeight w:val="65"/>
        </w:trPr>
        <w:tc>
          <w:tcPr>
            <w:tcW w:w="1199" w:type="dxa"/>
            <w:tcBorders>
              <w:top w:val="single" w:sz="4" w:space="0" w:color="auto"/>
              <w:left w:val="nil"/>
              <w:bottom w:val="nil"/>
              <w:right w:val="nil"/>
            </w:tcBorders>
          </w:tcPr>
          <w:p w:rsidR="0056367E" w:rsidRPr="0056367E" w:rsidRDefault="0056367E" w:rsidP="0056367E">
            <w:pPr>
              <w:autoSpaceDE w:val="0"/>
              <w:autoSpaceDN w:val="0"/>
              <w:spacing w:after="0" w:line="240" w:lineRule="auto"/>
              <w:jc w:val="center"/>
              <w:rPr>
                <w:rFonts w:asciiTheme="majorBidi" w:eastAsia="Times New Roman" w:hAnsiTheme="majorBidi" w:cstheme="majorBidi"/>
                <w:color w:val="000000"/>
                <w:sz w:val="24"/>
                <w:szCs w:val="24"/>
                <w:lang w:val="en-CA"/>
              </w:rPr>
            </w:pPr>
          </w:p>
        </w:tc>
        <w:tc>
          <w:tcPr>
            <w:tcW w:w="2202"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p>
        </w:tc>
        <w:tc>
          <w:tcPr>
            <w:tcW w:w="1281" w:type="dxa"/>
            <w:tcBorders>
              <w:top w:val="single" w:sz="4" w:space="0" w:color="auto"/>
              <w:left w:val="nil"/>
              <w:bottom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1130" w:type="dxa"/>
            <w:tcBorders>
              <w:top w:val="single" w:sz="4" w:space="0" w:color="auto"/>
              <w:left w:val="single" w:sz="4" w:space="0" w:color="auto"/>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2436"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1675" w:type="dxa"/>
            <w:tcBorders>
              <w:top w:val="single" w:sz="4" w:space="0" w:color="auto"/>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r>
      <w:tr w:rsidR="0056367E" w:rsidRPr="0056367E" w:rsidTr="00C5574F">
        <w:tc>
          <w:tcPr>
            <w:tcW w:w="1199" w:type="dxa"/>
            <w:tcBorders>
              <w:top w:val="nil"/>
              <w:left w:val="nil"/>
              <w:bottom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202"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 xml:space="preserve"> Ending balance</w:t>
            </w:r>
          </w:p>
        </w:tc>
        <w:tc>
          <w:tcPr>
            <w:tcW w:w="1281" w:type="dxa"/>
            <w:tcBorders>
              <w:top w:val="nil"/>
              <w:left w:val="nil"/>
              <w:bottom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$80,000</w:t>
            </w:r>
          </w:p>
        </w:tc>
        <w:tc>
          <w:tcPr>
            <w:tcW w:w="1130" w:type="dxa"/>
            <w:tcBorders>
              <w:top w:val="nil"/>
              <w:left w:val="single" w:sz="4" w:space="0" w:color="auto"/>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2436"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c>
          <w:tcPr>
            <w:tcW w:w="1675" w:type="dxa"/>
            <w:tcBorders>
              <w:top w:val="nil"/>
              <w:left w:val="nil"/>
              <w:bottom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p>
        </w:tc>
      </w:tr>
      <w:tr w:rsidR="0056367E" w:rsidRPr="0056367E" w:rsidTr="00C5574F">
        <w:tc>
          <w:tcPr>
            <w:tcW w:w="9923" w:type="dxa"/>
            <w:gridSpan w:val="6"/>
            <w:tcBorders>
              <w:top w:val="nil"/>
              <w:left w:val="nil"/>
              <w:bottom w:val="single" w:sz="4" w:space="0" w:color="auto"/>
              <w:right w:val="nil"/>
            </w:tcBorders>
          </w:tcPr>
          <w:p w:rsidR="0056367E" w:rsidRPr="0056367E" w:rsidRDefault="0056367E" w:rsidP="0056367E">
            <w:pPr>
              <w:autoSpaceDE w:val="0"/>
              <w:autoSpaceDN w:val="0"/>
              <w:spacing w:after="0" w:line="240" w:lineRule="auto"/>
              <w:jc w:val="center"/>
              <w:rPr>
                <w:rFonts w:asciiTheme="majorBidi" w:eastAsia="Times New Roman" w:hAnsiTheme="majorBidi" w:cstheme="majorBidi"/>
                <w:color w:val="000000"/>
                <w:sz w:val="24"/>
                <w:szCs w:val="24"/>
                <w:lang w:val="en-CA"/>
              </w:rPr>
            </w:pPr>
          </w:p>
          <w:p w:rsidR="0056367E" w:rsidRPr="0056367E" w:rsidRDefault="0056367E" w:rsidP="0056367E">
            <w:pPr>
              <w:autoSpaceDE w:val="0"/>
              <w:autoSpaceDN w:val="0"/>
              <w:spacing w:after="0" w:line="240" w:lineRule="auto"/>
              <w:jc w:val="center"/>
              <w:rPr>
                <w:rFonts w:asciiTheme="majorBidi" w:eastAsia="Times New Roman" w:hAnsiTheme="majorBidi" w:cstheme="majorBidi"/>
                <w:color w:val="000000"/>
                <w:sz w:val="24"/>
                <w:szCs w:val="24"/>
                <w:lang w:val="en-CA"/>
              </w:rPr>
            </w:pPr>
          </w:p>
          <w:p w:rsidR="0056367E" w:rsidRPr="0056367E" w:rsidRDefault="0056367E" w:rsidP="0056367E">
            <w:pPr>
              <w:autoSpaceDE w:val="0"/>
              <w:autoSpaceDN w:val="0"/>
              <w:spacing w:after="0" w:line="240" w:lineRule="auto"/>
              <w:jc w:val="center"/>
              <w:rPr>
                <w:rFonts w:asciiTheme="majorBidi" w:eastAsia="Times New Roman" w:hAnsiTheme="majorBidi" w:cstheme="majorBidi"/>
                <w:sz w:val="24"/>
                <w:szCs w:val="24"/>
                <w:lang w:val="en-CA"/>
              </w:rPr>
            </w:pPr>
            <w:r w:rsidRPr="0056367E">
              <w:rPr>
                <w:rFonts w:asciiTheme="majorBidi" w:eastAsia="Times New Roman" w:hAnsiTheme="majorBidi" w:cstheme="majorBidi"/>
                <w:color w:val="000000"/>
                <w:sz w:val="24"/>
                <w:szCs w:val="24"/>
                <w:lang w:val="en-CA"/>
              </w:rPr>
              <w:t>SG&amp;A Expense</w:t>
            </w:r>
          </w:p>
        </w:tc>
      </w:tr>
      <w:tr w:rsidR="0056367E" w:rsidRPr="0056367E" w:rsidTr="00C5574F">
        <w:tc>
          <w:tcPr>
            <w:tcW w:w="1199" w:type="dxa"/>
            <w:tcBorders>
              <w:top w:val="single" w:sz="4" w:space="0" w:color="auto"/>
              <w:left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c>
          <w:tcPr>
            <w:tcW w:w="2202" w:type="dxa"/>
            <w:tcBorders>
              <w:top w:val="single" w:sz="4" w:space="0" w:color="auto"/>
              <w:left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Selling expenses</w:t>
            </w:r>
          </w:p>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General expenses</w:t>
            </w:r>
          </w:p>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Admin. expenses</w:t>
            </w:r>
          </w:p>
        </w:tc>
        <w:tc>
          <w:tcPr>
            <w:tcW w:w="1281" w:type="dxa"/>
            <w:tcBorders>
              <w:top w:val="single" w:sz="4" w:space="0" w:color="auto"/>
              <w:left w:val="nil"/>
              <w:right w:val="single" w:sz="4" w:space="0" w:color="auto"/>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$20.000</w:t>
            </w:r>
          </w:p>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$25,000</w:t>
            </w:r>
          </w:p>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$25,000</w:t>
            </w:r>
          </w:p>
        </w:tc>
        <w:tc>
          <w:tcPr>
            <w:tcW w:w="1130" w:type="dxa"/>
            <w:tcBorders>
              <w:top w:val="single" w:sz="4" w:space="0" w:color="auto"/>
              <w:left w:val="single" w:sz="4" w:space="0" w:color="auto"/>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p>
        </w:tc>
        <w:tc>
          <w:tcPr>
            <w:tcW w:w="2436" w:type="dxa"/>
            <w:tcBorders>
              <w:top w:val="single" w:sz="4" w:space="0" w:color="auto"/>
              <w:left w:val="nil"/>
              <w:right w:val="nil"/>
            </w:tcBorders>
          </w:tcPr>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p>
        </w:tc>
        <w:tc>
          <w:tcPr>
            <w:tcW w:w="1675" w:type="dxa"/>
            <w:tcBorders>
              <w:top w:val="single" w:sz="4" w:space="0" w:color="auto"/>
              <w:left w:val="nil"/>
              <w:right w:val="nil"/>
            </w:tcBorders>
          </w:tcPr>
          <w:p w:rsidR="0056367E" w:rsidRPr="0056367E" w:rsidRDefault="0056367E" w:rsidP="0056367E">
            <w:pPr>
              <w:autoSpaceDE w:val="0"/>
              <w:autoSpaceDN w:val="0"/>
              <w:spacing w:after="0" w:line="240" w:lineRule="auto"/>
              <w:jc w:val="right"/>
              <w:rPr>
                <w:rFonts w:asciiTheme="majorBidi" w:eastAsia="Times New Roman" w:hAnsiTheme="majorBidi" w:cstheme="majorBidi"/>
                <w:color w:val="000000"/>
                <w:sz w:val="24"/>
                <w:szCs w:val="24"/>
                <w:lang w:val="en-CA"/>
              </w:rPr>
            </w:pPr>
          </w:p>
        </w:tc>
      </w:tr>
    </w:tbl>
    <w:p w:rsidR="0056367E" w:rsidRPr="0056367E" w:rsidRDefault="0056367E" w:rsidP="0056367E">
      <w:pPr>
        <w:autoSpaceDE w:val="0"/>
        <w:autoSpaceDN w:val="0"/>
        <w:spacing w:after="0" w:line="240" w:lineRule="auto"/>
        <w:rPr>
          <w:rFonts w:asciiTheme="majorBidi" w:eastAsia="Calibri" w:hAnsiTheme="majorBidi" w:cstheme="majorBidi"/>
          <w:b/>
          <w:bCs/>
          <w:iCs/>
          <w:sz w:val="24"/>
          <w:szCs w:val="24"/>
        </w:rPr>
      </w:pPr>
    </w:p>
    <w:p w:rsidR="0056367E" w:rsidRPr="0056367E" w:rsidRDefault="0056367E" w:rsidP="0056367E">
      <w:pPr>
        <w:autoSpaceDE w:val="0"/>
        <w:autoSpaceDN w:val="0"/>
        <w:spacing w:after="0" w:line="240" w:lineRule="auto"/>
        <w:rPr>
          <w:rFonts w:asciiTheme="majorBidi" w:eastAsia="Times New Roman" w:hAnsiTheme="majorBidi" w:cstheme="majorBidi"/>
          <w:b/>
          <w:color w:val="000000"/>
          <w:sz w:val="24"/>
          <w:szCs w:val="24"/>
          <w:lang w:val="en-CA"/>
        </w:rPr>
      </w:pPr>
      <w:r w:rsidRPr="0056367E">
        <w:rPr>
          <w:rFonts w:asciiTheme="majorBidi" w:eastAsia="Times New Roman" w:hAnsiTheme="majorBidi" w:cstheme="majorBidi"/>
          <w:b/>
          <w:color w:val="000000"/>
          <w:sz w:val="24"/>
          <w:szCs w:val="24"/>
          <w:lang w:val="en-CA"/>
        </w:rPr>
        <w:t xml:space="preserve">During the Second  quarter, the </w:t>
      </w:r>
      <w:r w:rsidRPr="0056367E">
        <w:rPr>
          <w:rFonts w:asciiTheme="majorBidi" w:eastAsia="Times New Roman" w:hAnsiTheme="majorBidi" w:cstheme="majorBidi"/>
          <w:color w:val="000000"/>
          <w:sz w:val="24"/>
          <w:szCs w:val="24"/>
          <w:lang w:val="en-CA"/>
        </w:rPr>
        <w:t>Laurentian Inc. incurred manufacturing overhead costs as follows: indirect materials $9,000, indirect labour $55,000, Utilities 120,000, Machinery expenses 290,000, and various other manufacturing overhead costs on account 35,100.</w:t>
      </w:r>
    </w:p>
    <w:p w:rsidR="0056367E" w:rsidRPr="0056367E" w:rsidRDefault="0056367E" w:rsidP="0056367E">
      <w:pPr>
        <w:autoSpaceDE w:val="0"/>
        <w:autoSpaceDN w:val="0"/>
        <w:spacing w:after="0" w:line="240" w:lineRule="auto"/>
        <w:rPr>
          <w:rFonts w:asciiTheme="majorBidi" w:eastAsia="Calibri" w:hAnsiTheme="majorBidi" w:cstheme="majorBidi"/>
          <w:b/>
          <w:bCs/>
          <w:iCs/>
          <w:sz w:val="24"/>
          <w:szCs w:val="24"/>
        </w:rPr>
      </w:pPr>
    </w:p>
    <w:p w:rsidR="0056367E" w:rsidRPr="0056367E" w:rsidRDefault="0056367E" w:rsidP="0056367E">
      <w:pPr>
        <w:autoSpaceDE w:val="0"/>
        <w:autoSpaceDN w:val="0"/>
        <w:spacing w:after="0" w:line="240" w:lineRule="auto"/>
        <w:rPr>
          <w:rFonts w:asciiTheme="majorBidi" w:eastAsia="Calibri" w:hAnsiTheme="majorBidi" w:cstheme="majorBidi"/>
          <w:b/>
          <w:bCs/>
          <w:iCs/>
          <w:sz w:val="24"/>
          <w:szCs w:val="24"/>
        </w:rPr>
      </w:pPr>
    </w:p>
    <w:p w:rsidR="0056367E" w:rsidRPr="0056367E" w:rsidRDefault="0056367E" w:rsidP="0056367E">
      <w:pPr>
        <w:autoSpaceDE w:val="0"/>
        <w:autoSpaceDN w:val="0"/>
        <w:spacing w:after="0" w:line="240" w:lineRule="auto"/>
        <w:rPr>
          <w:rFonts w:asciiTheme="majorBidi" w:eastAsia="Times New Roman" w:hAnsiTheme="majorBidi" w:cstheme="majorBidi"/>
          <w:color w:val="000000"/>
          <w:sz w:val="24"/>
          <w:szCs w:val="24"/>
          <w:lang w:val="en-CA"/>
        </w:rPr>
      </w:pPr>
      <w:r w:rsidRPr="0056367E">
        <w:rPr>
          <w:rFonts w:asciiTheme="majorBidi" w:eastAsia="Calibri" w:hAnsiTheme="majorBidi" w:cstheme="majorBidi"/>
          <w:b/>
          <w:bCs/>
          <w:iCs/>
          <w:sz w:val="24"/>
          <w:szCs w:val="24"/>
        </w:rPr>
        <w:t>Required:</w:t>
      </w:r>
    </w:p>
    <w:p w:rsidR="0056367E" w:rsidRPr="0056367E" w:rsidRDefault="0056367E" w:rsidP="0056367E">
      <w:pPr>
        <w:numPr>
          <w:ilvl w:val="0"/>
          <w:numId w:val="46"/>
        </w:numPr>
        <w:autoSpaceDE w:val="0"/>
        <w:autoSpaceDN w:val="0"/>
        <w:spacing w:after="0" w:line="240" w:lineRule="auto"/>
        <w:contextualSpacing/>
        <w:rPr>
          <w:rFonts w:asciiTheme="majorBidi" w:eastAsia="Times New Roman" w:hAnsiTheme="majorBidi" w:cstheme="majorBidi"/>
          <w:sz w:val="24"/>
          <w:szCs w:val="24"/>
        </w:rPr>
      </w:pPr>
      <w:r w:rsidRPr="0056367E">
        <w:rPr>
          <w:rFonts w:asciiTheme="majorBidi" w:eastAsia="Calibri" w:hAnsiTheme="majorBidi" w:cstheme="majorBidi"/>
          <w:sz w:val="24"/>
          <w:szCs w:val="24"/>
        </w:rPr>
        <w:t xml:space="preserve">Prepare a cost of goods manufactured schedule for </w:t>
      </w:r>
      <w:bookmarkStart w:id="1" w:name="OLE_LINK1"/>
      <w:r w:rsidRPr="0056367E">
        <w:rPr>
          <w:rFonts w:asciiTheme="majorBidi" w:eastAsia="Calibri" w:hAnsiTheme="majorBidi" w:cstheme="majorBidi"/>
          <w:sz w:val="24"/>
          <w:szCs w:val="24"/>
        </w:rPr>
        <w:t>the first Quarter of 2017</w:t>
      </w:r>
      <w:bookmarkEnd w:id="1"/>
      <w:r w:rsidRPr="0056367E">
        <w:rPr>
          <w:rFonts w:asciiTheme="majorBidi" w:eastAsia="Calibri" w:hAnsiTheme="majorBidi" w:cstheme="majorBidi"/>
          <w:sz w:val="24"/>
          <w:szCs w:val="24"/>
        </w:rPr>
        <w:t>.</w:t>
      </w:r>
    </w:p>
    <w:p w:rsidR="0056367E" w:rsidRPr="0056367E" w:rsidRDefault="0056367E" w:rsidP="0056367E">
      <w:pPr>
        <w:numPr>
          <w:ilvl w:val="0"/>
          <w:numId w:val="46"/>
        </w:numPr>
        <w:autoSpaceDE w:val="0"/>
        <w:autoSpaceDN w:val="0"/>
        <w:spacing w:after="0" w:line="240" w:lineRule="auto"/>
        <w:contextualSpacing/>
        <w:rPr>
          <w:rFonts w:asciiTheme="majorBidi" w:eastAsia="Times New Roman" w:hAnsiTheme="majorBidi" w:cstheme="majorBidi"/>
          <w:sz w:val="24"/>
          <w:szCs w:val="24"/>
        </w:rPr>
      </w:pPr>
      <w:r w:rsidRPr="0056367E">
        <w:rPr>
          <w:rFonts w:asciiTheme="majorBidi" w:eastAsia="Times New Roman" w:hAnsiTheme="majorBidi" w:cstheme="majorBidi"/>
          <w:sz w:val="24"/>
          <w:szCs w:val="24"/>
        </w:rPr>
        <w:t>Calculate the under or over- applied manufacturing overhead for the second quarter of 2017.</w:t>
      </w:r>
    </w:p>
    <w:p w:rsidR="0056367E" w:rsidRPr="0056367E" w:rsidRDefault="0056367E" w:rsidP="0056367E">
      <w:pPr>
        <w:numPr>
          <w:ilvl w:val="0"/>
          <w:numId w:val="46"/>
        </w:numPr>
        <w:contextualSpacing/>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sz w:val="24"/>
          <w:szCs w:val="24"/>
        </w:rPr>
        <w:t xml:space="preserve">Prepare the adjusting entry for the manufacturing overhead; assuming </w:t>
      </w:r>
      <w:r w:rsidRPr="0056367E">
        <w:rPr>
          <w:rFonts w:asciiTheme="majorBidi" w:eastAsia="Times New Roman" w:hAnsiTheme="majorBidi" w:cstheme="majorBidi"/>
          <w:color w:val="000000"/>
          <w:sz w:val="24"/>
          <w:szCs w:val="24"/>
          <w:lang w:val="en-CA"/>
        </w:rPr>
        <w:t>Laurentian Inc. uses proration method for the second quarter of 2017.</w:t>
      </w:r>
    </w:p>
    <w:p w:rsidR="0056367E" w:rsidRPr="0056367E" w:rsidRDefault="0056367E" w:rsidP="0056367E">
      <w:pPr>
        <w:numPr>
          <w:ilvl w:val="0"/>
          <w:numId w:val="46"/>
        </w:numPr>
        <w:autoSpaceDE w:val="0"/>
        <w:autoSpaceDN w:val="0"/>
        <w:spacing w:after="0" w:line="240" w:lineRule="auto"/>
        <w:contextualSpacing/>
        <w:rPr>
          <w:rFonts w:asciiTheme="majorBidi" w:eastAsia="Times New Roman" w:hAnsiTheme="majorBidi" w:cstheme="majorBidi"/>
          <w:sz w:val="24"/>
          <w:szCs w:val="24"/>
        </w:rPr>
      </w:pPr>
      <w:r w:rsidRPr="0056367E">
        <w:rPr>
          <w:rFonts w:asciiTheme="majorBidi" w:eastAsia="Times New Roman" w:hAnsiTheme="majorBidi" w:cstheme="majorBidi"/>
          <w:sz w:val="24"/>
          <w:szCs w:val="24"/>
        </w:rPr>
        <w:t>Prepare an income statement for the company for the Second Quarter of 2017.</w:t>
      </w:r>
    </w:p>
    <w:p w:rsidR="0056367E" w:rsidRPr="0056367E" w:rsidRDefault="0056367E" w:rsidP="0056367E">
      <w:pPr>
        <w:numPr>
          <w:ilvl w:val="0"/>
          <w:numId w:val="46"/>
        </w:numPr>
        <w:autoSpaceDE w:val="0"/>
        <w:autoSpaceDN w:val="0"/>
        <w:spacing w:after="0" w:line="240" w:lineRule="auto"/>
        <w:contextualSpacing/>
        <w:rPr>
          <w:rFonts w:asciiTheme="majorBidi" w:eastAsia="Times New Roman" w:hAnsiTheme="majorBidi" w:cstheme="majorBidi"/>
          <w:sz w:val="24"/>
          <w:szCs w:val="24"/>
        </w:rPr>
      </w:pPr>
      <w:r w:rsidRPr="0056367E">
        <w:rPr>
          <w:rFonts w:asciiTheme="majorBidi" w:eastAsia="Times New Roman" w:hAnsiTheme="majorBidi" w:cstheme="majorBidi"/>
          <w:sz w:val="24"/>
          <w:szCs w:val="24"/>
        </w:rPr>
        <w:t>Provide the balance sheet presentation of the manufacturing inventories at the end of the second quarter.</w:t>
      </w:r>
    </w:p>
    <w:p w:rsidR="00A33143" w:rsidRPr="001669E2" w:rsidRDefault="00A33143">
      <w:pPr>
        <w:rPr>
          <w:rFonts w:asciiTheme="majorBidi" w:eastAsia="Times New Roman" w:hAnsiTheme="majorBidi" w:cstheme="majorBidi"/>
          <w:b/>
          <w:snapToGrid w:val="0"/>
          <w:sz w:val="24"/>
          <w:szCs w:val="24"/>
          <w:lang w:val="en-CA"/>
        </w:rPr>
      </w:pPr>
      <w:r w:rsidRPr="001669E2">
        <w:rPr>
          <w:rFonts w:asciiTheme="majorBidi" w:eastAsia="Times New Roman" w:hAnsiTheme="majorBidi" w:cstheme="majorBidi"/>
          <w:b/>
          <w:snapToGrid w:val="0"/>
          <w:sz w:val="24"/>
          <w:szCs w:val="24"/>
          <w:lang w:val="en-CA"/>
        </w:rPr>
        <w:lastRenderedPageBreak/>
        <w:br w:type="page"/>
      </w:r>
    </w:p>
    <w:p w:rsidR="008153F8" w:rsidRPr="001669E2" w:rsidRDefault="008153F8">
      <w:pPr>
        <w:rPr>
          <w:rFonts w:asciiTheme="majorBidi" w:eastAsia="Times New Roman" w:hAnsiTheme="majorBidi" w:cstheme="majorBidi"/>
          <w:b/>
          <w:bCs/>
          <w:sz w:val="24"/>
          <w:szCs w:val="24"/>
          <w:lang w:val="en-CA"/>
        </w:rPr>
      </w:pPr>
      <w:r w:rsidRPr="001669E2">
        <w:rPr>
          <w:rFonts w:asciiTheme="majorBidi" w:eastAsia="Times New Roman" w:hAnsiTheme="majorBidi" w:cstheme="majorBidi"/>
          <w:b/>
          <w:bCs/>
          <w:sz w:val="24"/>
          <w:szCs w:val="24"/>
          <w:lang w:val="en-CA"/>
        </w:rPr>
        <w:lastRenderedPageBreak/>
        <w:br w:type="page"/>
      </w:r>
    </w:p>
    <w:p w:rsidR="00722CFA" w:rsidRPr="001669E2" w:rsidRDefault="00722CFA" w:rsidP="00722CFA">
      <w:pPr>
        <w:keepNext/>
        <w:keepLines/>
        <w:autoSpaceDE w:val="0"/>
        <w:autoSpaceDN w:val="0"/>
        <w:spacing w:after="0" w:line="240" w:lineRule="auto"/>
        <w:jc w:val="center"/>
        <w:outlineLvl w:val="0"/>
        <w:rPr>
          <w:rFonts w:asciiTheme="majorBidi" w:eastAsia="Times New Roman" w:hAnsiTheme="majorBidi" w:cstheme="majorBidi"/>
          <w:b/>
          <w:bCs/>
          <w:sz w:val="24"/>
          <w:szCs w:val="24"/>
          <w:lang w:val="en-CA"/>
        </w:rPr>
      </w:pPr>
      <w:r w:rsidRPr="001669E2">
        <w:rPr>
          <w:rFonts w:asciiTheme="majorBidi" w:eastAsia="Times New Roman" w:hAnsiTheme="majorBidi" w:cstheme="majorBidi"/>
          <w:b/>
          <w:bCs/>
          <w:sz w:val="24"/>
          <w:szCs w:val="24"/>
          <w:lang w:val="en-CA"/>
        </w:rPr>
        <w:lastRenderedPageBreak/>
        <w:t>QUESTION III. 20 MARKS</w:t>
      </w:r>
    </w:p>
    <w:p w:rsidR="00A33143" w:rsidRPr="001669E2" w:rsidRDefault="00A33143" w:rsidP="00A33143">
      <w:pPr>
        <w:spacing w:after="0" w:line="240" w:lineRule="auto"/>
        <w:rPr>
          <w:rFonts w:asciiTheme="majorBidi" w:eastAsia="Times New Roman" w:hAnsiTheme="majorBidi" w:cstheme="majorBidi"/>
          <w:b/>
          <w:sz w:val="24"/>
          <w:szCs w:val="24"/>
          <w:lang w:val="en-CA"/>
        </w:rPr>
      </w:pPr>
    </w:p>
    <w:p w:rsidR="00A33143" w:rsidRPr="001669E2" w:rsidRDefault="00A33143" w:rsidP="00A33143">
      <w:pPr>
        <w:spacing w:after="0" w:line="240" w:lineRule="auto"/>
        <w:rPr>
          <w:rFonts w:asciiTheme="majorBidi" w:eastAsia="Times New Roman" w:hAnsiTheme="majorBidi" w:cstheme="majorBidi"/>
          <w:sz w:val="24"/>
          <w:szCs w:val="24"/>
          <w:lang w:val="en-CA"/>
        </w:rPr>
      </w:pPr>
      <w:r w:rsidRPr="001669E2">
        <w:rPr>
          <w:rFonts w:asciiTheme="majorBidi" w:eastAsia="Times New Roman" w:hAnsiTheme="majorBidi" w:cstheme="majorBidi"/>
          <w:sz w:val="24"/>
          <w:szCs w:val="24"/>
          <w:lang w:val="en-CA"/>
        </w:rPr>
        <w:t>The Lester Change Manufacturing Company paints wood-imported products. The following are the production data for July:</w:t>
      </w:r>
    </w:p>
    <w:p w:rsidR="00A33143" w:rsidRPr="001669E2" w:rsidRDefault="00A33143" w:rsidP="00A33143">
      <w:pPr>
        <w:spacing w:after="0" w:line="240" w:lineRule="auto"/>
        <w:rPr>
          <w:rFonts w:asciiTheme="majorBidi" w:eastAsia="Times New Roman" w:hAnsiTheme="majorBidi" w:cstheme="majorBidi"/>
          <w:sz w:val="24"/>
          <w:szCs w:val="24"/>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73"/>
      </w:tblGrid>
      <w:tr w:rsidR="00A33143" w:rsidRPr="001669E2" w:rsidTr="00F82B7C">
        <w:trPr>
          <w:cantSplit/>
          <w:jc w:val="center"/>
        </w:trPr>
        <w:tc>
          <w:tcPr>
            <w:tcW w:w="7673" w:type="dxa"/>
            <w:tcBorders>
              <w:top w:val="nil"/>
              <w:left w:val="nil"/>
              <w:bottom w:val="nil"/>
              <w:right w:val="nil"/>
            </w:tcBorders>
          </w:tcPr>
          <w:p w:rsidR="00A33143" w:rsidRPr="001669E2" w:rsidRDefault="00A33143" w:rsidP="00A33143">
            <w:pPr>
              <w:pBdr>
                <w:bottom w:val="single" w:sz="6" w:space="1" w:color="auto"/>
              </w:pBdr>
              <w:spacing w:after="0" w:line="240" w:lineRule="auto"/>
              <w:jc w:val="center"/>
              <w:rPr>
                <w:rFonts w:asciiTheme="majorBidi" w:eastAsia="Times New Roman" w:hAnsiTheme="majorBidi" w:cstheme="majorBidi"/>
                <w:sz w:val="24"/>
                <w:szCs w:val="24"/>
                <w:lang w:val="en-CA"/>
              </w:rPr>
            </w:pPr>
            <w:r w:rsidRPr="001669E2">
              <w:rPr>
                <w:rFonts w:asciiTheme="majorBidi" w:eastAsia="Times New Roman" w:hAnsiTheme="majorBidi" w:cstheme="majorBidi"/>
                <w:noProof/>
                <w:sz w:val="24"/>
                <w:szCs w:val="24"/>
              </w:rPr>
              <mc:AlternateContent>
                <mc:Choice Requires="wps">
                  <w:drawing>
                    <wp:anchor distT="0" distB="0" distL="114300" distR="114300" simplePos="0" relativeHeight="251659264" behindDoc="0" locked="0" layoutInCell="1" allowOverlap="1" wp14:anchorId="2357C432" wp14:editId="790E78BE">
                      <wp:simplePos x="0" y="0"/>
                      <wp:positionH relativeFrom="column">
                        <wp:posOffset>2514600</wp:posOffset>
                      </wp:positionH>
                      <wp:positionV relativeFrom="paragraph">
                        <wp:posOffset>167640</wp:posOffset>
                      </wp:positionV>
                      <wp:extent cx="0" cy="1028700"/>
                      <wp:effectExtent l="13335" t="5715" r="5715" b="13335"/>
                      <wp:wrapNone/>
                      <wp:docPr id="228" name="Straight Connector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3.2pt" to="198pt,9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"/>
                  </w:pict>
                </mc:Fallback>
              </mc:AlternateContent>
            </w:r>
            <w:r w:rsidRPr="001669E2">
              <w:rPr>
                <w:rFonts w:asciiTheme="majorBidi" w:eastAsia="Times New Roman" w:hAnsiTheme="majorBidi" w:cstheme="majorBidi"/>
                <w:sz w:val="24"/>
                <w:szCs w:val="24"/>
                <w:lang w:val="en-CA"/>
              </w:rPr>
              <w:t>Work in Process—Painting</w:t>
            </w:r>
          </w:p>
          <w:p w:rsidR="00A33143" w:rsidRPr="001669E2" w:rsidRDefault="00A33143" w:rsidP="00A33143">
            <w:pPr>
              <w:spacing w:after="0" w:line="240" w:lineRule="auto"/>
              <w:rPr>
                <w:rFonts w:asciiTheme="majorBidi" w:eastAsia="Times New Roman" w:hAnsiTheme="majorBidi" w:cstheme="majorBidi"/>
                <w:sz w:val="24"/>
                <w:szCs w:val="24"/>
                <w:lang w:val="en-CA"/>
              </w:rPr>
            </w:pPr>
            <w:r w:rsidRPr="001669E2">
              <w:rPr>
                <w:rFonts w:asciiTheme="majorBidi" w:eastAsia="Times New Roman" w:hAnsiTheme="majorBidi" w:cstheme="majorBidi"/>
                <w:sz w:val="24"/>
                <w:szCs w:val="24"/>
                <w:lang w:val="en-CA"/>
              </w:rPr>
              <w:t>July    1      Balance      $</w:t>
            </w:r>
            <w:r w:rsidR="0056367E" w:rsidRPr="001669E2">
              <w:rPr>
                <w:rFonts w:asciiTheme="majorBidi" w:eastAsia="Times New Roman" w:hAnsiTheme="majorBidi" w:cstheme="majorBidi"/>
                <w:sz w:val="24"/>
                <w:szCs w:val="24"/>
                <w:lang w:val="en-CA"/>
              </w:rPr>
              <w:t xml:space="preserve"> </w:t>
            </w:r>
            <w:r w:rsidRPr="001669E2">
              <w:rPr>
                <w:rFonts w:asciiTheme="majorBidi" w:eastAsia="Times New Roman" w:hAnsiTheme="majorBidi" w:cstheme="majorBidi"/>
                <w:sz w:val="24"/>
                <w:szCs w:val="24"/>
                <w:lang w:val="en-CA"/>
              </w:rPr>
              <w:t>8,900                        July 31    Transferred out</w:t>
            </w:r>
          </w:p>
          <w:p w:rsidR="00A33143" w:rsidRPr="001669E2" w:rsidRDefault="00A33143" w:rsidP="00A33143">
            <w:pPr>
              <w:spacing w:after="0" w:line="240" w:lineRule="auto"/>
              <w:rPr>
                <w:rFonts w:asciiTheme="majorBidi" w:eastAsia="Times New Roman" w:hAnsiTheme="majorBidi" w:cstheme="majorBidi"/>
                <w:sz w:val="24"/>
                <w:szCs w:val="24"/>
                <w:lang w:val="en-CA"/>
              </w:rPr>
            </w:pPr>
            <w:r w:rsidRPr="001669E2">
              <w:rPr>
                <w:rFonts w:asciiTheme="majorBidi" w:eastAsia="Times New Roman" w:hAnsiTheme="majorBidi" w:cstheme="majorBidi"/>
                <w:sz w:val="24"/>
                <w:szCs w:val="24"/>
                <w:lang w:val="en-CA"/>
              </w:rPr>
              <w:t xml:space="preserve">         31     Materials       7,000</w:t>
            </w:r>
          </w:p>
          <w:p w:rsidR="00A33143" w:rsidRPr="001669E2" w:rsidRDefault="00A33143" w:rsidP="00A33143">
            <w:pPr>
              <w:spacing w:after="0" w:line="240" w:lineRule="auto"/>
              <w:rPr>
                <w:rFonts w:asciiTheme="majorBidi" w:eastAsia="Times New Roman" w:hAnsiTheme="majorBidi" w:cstheme="majorBidi"/>
                <w:sz w:val="24"/>
                <w:szCs w:val="24"/>
                <w:lang w:val="en-CA"/>
              </w:rPr>
            </w:pPr>
            <w:r w:rsidRPr="001669E2">
              <w:rPr>
                <w:rFonts w:asciiTheme="majorBidi" w:eastAsia="Times New Roman" w:hAnsiTheme="majorBidi" w:cstheme="majorBidi"/>
                <w:sz w:val="24"/>
                <w:szCs w:val="24"/>
                <w:lang w:val="en-CA"/>
              </w:rPr>
              <w:t xml:space="preserve">         31     Labour           2,500</w:t>
            </w:r>
          </w:p>
          <w:p w:rsidR="00A33143" w:rsidRPr="001669E2" w:rsidRDefault="00A33143" w:rsidP="00A33143">
            <w:pPr>
              <w:pBdr>
                <w:bottom w:val="single" w:sz="6" w:space="1" w:color="auto"/>
              </w:pBdr>
              <w:spacing w:after="0" w:line="240" w:lineRule="auto"/>
              <w:rPr>
                <w:rFonts w:asciiTheme="majorBidi" w:eastAsia="Times New Roman" w:hAnsiTheme="majorBidi" w:cstheme="majorBidi"/>
                <w:sz w:val="24"/>
                <w:szCs w:val="24"/>
                <w:lang w:val="en-CA"/>
              </w:rPr>
            </w:pPr>
            <w:r w:rsidRPr="001669E2">
              <w:rPr>
                <w:rFonts w:asciiTheme="majorBidi" w:eastAsia="Times New Roman" w:hAnsiTheme="majorBidi" w:cstheme="majorBidi"/>
                <w:sz w:val="24"/>
                <w:szCs w:val="24"/>
                <w:lang w:val="en-CA"/>
              </w:rPr>
              <w:t xml:space="preserve">         31     Overhead       2,720</w:t>
            </w:r>
          </w:p>
          <w:p w:rsidR="00A33143" w:rsidRPr="001669E2" w:rsidRDefault="00A33143" w:rsidP="00A33143">
            <w:pPr>
              <w:spacing w:after="0" w:line="240" w:lineRule="auto"/>
              <w:rPr>
                <w:rFonts w:asciiTheme="majorBidi" w:eastAsia="Times New Roman" w:hAnsiTheme="majorBidi" w:cstheme="majorBidi"/>
                <w:sz w:val="24"/>
                <w:szCs w:val="24"/>
                <w:lang w:val="en-CA"/>
              </w:rPr>
            </w:pPr>
            <w:r w:rsidRPr="001669E2">
              <w:rPr>
                <w:rFonts w:asciiTheme="majorBidi" w:eastAsia="Times New Roman" w:hAnsiTheme="majorBidi" w:cstheme="majorBidi"/>
                <w:sz w:val="24"/>
                <w:szCs w:val="24"/>
                <w:lang w:val="en-CA"/>
              </w:rPr>
              <w:t xml:space="preserve">         31     Balance        ?</w:t>
            </w:r>
          </w:p>
          <w:p w:rsidR="00A33143" w:rsidRPr="001669E2" w:rsidRDefault="00A33143" w:rsidP="00A33143">
            <w:pPr>
              <w:spacing w:after="0" w:line="240" w:lineRule="auto"/>
              <w:rPr>
                <w:rFonts w:asciiTheme="majorBidi" w:eastAsia="Times New Roman" w:hAnsiTheme="majorBidi" w:cstheme="majorBidi"/>
                <w:sz w:val="24"/>
                <w:szCs w:val="24"/>
                <w:lang w:val="en-CA"/>
              </w:rPr>
            </w:pPr>
          </w:p>
          <w:p w:rsidR="00A33143" w:rsidRPr="001669E2" w:rsidRDefault="00A33143" w:rsidP="00A33143">
            <w:pPr>
              <w:spacing w:after="0" w:line="240" w:lineRule="auto"/>
              <w:rPr>
                <w:rFonts w:asciiTheme="majorBidi" w:eastAsia="Times New Roman" w:hAnsiTheme="majorBidi" w:cstheme="majorBidi"/>
                <w:sz w:val="24"/>
                <w:szCs w:val="24"/>
                <w:lang w:val="en-CA"/>
              </w:rPr>
            </w:pPr>
          </w:p>
          <w:p w:rsidR="00A33143" w:rsidRPr="001669E2" w:rsidRDefault="00A33143" w:rsidP="00A33143">
            <w:pPr>
              <w:spacing w:after="0" w:line="240" w:lineRule="auto"/>
              <w:jc w:val="both"/>
              <w:rPr>
                <w:rFonts w:asciiTheme="majorBidi" w:eastAsia="Times New Roman" w:hAnsiTheme="majorBidi" w:cstheme="majorBidi"/>
                <w:sz w:val="24"/>
                <w:szCs w:val="24"/>
                <w:lang w:val="en-CA"/>
              </w:rPr>
            </w:pPr>
            <w:r w:rsidRPr="001669E2">
              <w:rPr>
                <w:rFonts w:asciiTheme="majorBidi" w:eastAsia="Times New Roman" w:hAnsiTheme="majorBidi" w:cstheme="majorBidi"/>
                <w:sz w:val="24"/>
                <w:szCs w:val="24"/>
                <w:lang w:val="en-CA"/>
              </w:rPr>
              <w:t xml:space="preserve">Production records show that there were 1000 units in the beginning inventory, 30% complete; 1,400 units </w:t>
            </w:r>
            <w:r w:rsidRPr="001669E2">
              <w:rPr>
                <w:rFonts w:asciiTheme="majorBidi" w:eastAsia="Times New Roman" w:hAnsiTheme="majorBidi" w:cstheme="majorBidi"/>
                <w:noProof/>
                <w:sz w:val="24"/>
                <w:szCs w:val="24"/>
                <w:lang w:val="en-CA"/>
              </w:rPr>
              <w:t>started, and</w:t>
            </w:r>
            <w:r w:rsidRPr="001669E2">
              <w:rPr>
                <w:rFonts w:asciiTheme="majorBidi" w:eastAsia="Times New Roman" w:hAnsiTheme="majorBidi" w:cstheme="majorBidi"/>
                <w:sz w:val="24"/>
                <w:szCs w:val="24"/>
                <w:lang w:val="en-CA"/>
              </w:rPr>
              <w:t xml:space="preserve"> 1,800 units transferred out. The beginning work in the </w:t>
            </w:r>
            <w:r w:rsidRPr="001669E2">
              <w:rPr>
                <w:rFonts w:asciiTheme="majorBidi" w:eastAsia="Times New Roman" w:hAnsiTheme="majorBidi" w:cstheme="majorBidi"/>
                <w:noProof/>
                <w:sz w:val="24"/>
                <w:szCs w:val="24"/>
                <w:lang w:val="en-CA"/>
              </w:rPr>
              <w:t>process</w:t>
            </w:r>
            <w:r w:rsidRPr="001669E2">
              <w:rPr>
                <w:rFonts w:asciiTheme="majorBidi" w:eastAsia="Times New Roman" w:hAnsiTheme="majorBidi" w:cstheme="majorBidi"/>
                <w:sz w:val="24"/>
                <w:szCs w:val="24"/>
                <w:lang w:val="en-CA"/>
              </w:rPr>
              <w:t xml:space="preserve"> had materials costs of $6,900 and conversion costs of $2,000. The units in ending inventory were 40% complete. Materials are entered at the beginning of the painting process.</w:t>
            </w:r>
          </w:p>
          <w:p w:rsidR="00A33143" w:rsidRPr="001669E2" w:rsidRDefault="00A33143" w:rsidP="00A33143">
            <w:pPr>
              <w:spacing w:after="0" w:line="240" w:lineRule="auto"/>
              <w:rPr>
                <w:rFonts w:asciiTheme="majorBidi" w:eastAsia="Times New Roman" w:hAnsiTheme="majorBidi" w:cstheme="majorBidi"/>
                <w:sz w:val="24"/>
                <w:szCs w:val="24"/>
                <w:lang w:val="en-CA"/>
              </w:rPr>
            </w:pPr>
          </w:p>
          <w:p w:rsidR="00A33143" w:rsidRPr="001669E2" w:rsidRDefault="00A33143" w:rsidP="00A33143">
            <w:pPr>
              <w:keepNext/>
              <w:spacing w:after="0" w:line="240" w:lineRule="auto"/>
              <w:outlineLvl w:val="0"/>
              <w:rPr>
                <w:rFonts w:asciiTheme="majorBidi" w:eastAsia="SimSun" w:hAnsiTheme="majorBidi" w:cstheme="majorBidi"/>
                <w:b/>
                <w:bCs/>
                <w:sz w:val="24"/>
                <w:szCs w:val="24"/>
                <w:lang w:eastAsia="zh-CN"/>
              </w:rPr>
            </w:pPr>
            <w:r w:rsidRPr="001669E2">
              <w:rPr>
                <w:rFonts w:asciiTheme="majorBidi" w:eastAsia="SimSun" w:hAnsiTheme="majorBidi" w:cstheme="majorBidi"/>
                <w:b/>
                <w:bCs/>
                <w:sz w:val="24"/>
                <w:szCs w:val="24"/>
                <w:lang w:eastAsia="zh-CN"/>
              </w:rPr>
              <w:t>Instructions:: using the FIFO method calculate the following:</w:t>
            </w:r>
          </w:p>
          <w:p w:rsidR="00A33143" w:rsidRPr="001669E2" w:rsidRDefault="00A33143" w:rsidP="00A33143">
            <w:pPr>
              <w:keepNext/>
              <w:spacing w:after="0" w:line="240" w:lineRule="auto"/>
              <w:outlineLvl w:val="0"/>
              <w:rPr>
                <w:rFonts w:asciiTheme="majorBidi" w:eastAsia="SimSun" w:hAnsiTheme="majorBidi" w:cstheme="majorBidi"/>
                <w:bCs/>
                <w:sz w:val="24"/>
                <w:szCs w:val="24"/>
                <w:lang w:eastAsia="zh-CN"/>
              </w:rPr>
            </w:pPr>
          </w:p>
          <w:p w:rsidR="00A33143" w:rsidRPr="001669E2" w:rsidRDefault="00A33143" w:rsidP="006F6E63">
            <w:pPr>
              <w:numPr>
                <w:ilvl w:val="0"/>
                <w:numId w:val="5"/>
              </w:numPr>
              <w:spacing w:after="0" w:line="360" w:lineRule="auto"/>
              <w:rPr>
                <w:rFonts w:asciiTheme="majorBidi" w:eastAsia="Times New Roman" w:hAnsiTheme="majorBidi" w:cstheme="majorBidi"/>
                <w:sz w:val="24"/>
                <w:szCs w:val="24"/>
                <w:lang w:val="en-CA"/>
              </w:rPr>
            </w:pPr>
            <w:r w:rsidRPr="001669E2">
              <w:rPr>
                <w:rFonts w:asciiTheme="majorBidi" w:eastAsia="Times New Roman" w:hAnsiTheme="majorBidi" w:cstheme="majorBidi"/>
                <w:sz w:val="24"/>
                <w:szCs w:val="24"/>
                <w:lang w:val="en-CA"/>
              </w:rPr>
              <w:t xml:space="preserve">How many units are in process </w:t>
            </w:r>
            <w:r w:rsidRPr="001669E2">
              <w:rPr>
                <w:rFonts w:asciiTheme="majorBidi" w:eastAsia="Times New Roman" w:hAnsiTheme="majorBidi" w:cstheme="majorBidi"/>
                <w:noProof/>
                <w:sz w:val="24"/>
                <w:szCs w:val="24"/>
                <w:lang w:val="en-CA"/>
              </w:rPr>
              <w:t>on</w:t>
            </w:r>
            <w:r w:rsidRPr="001669E2">
              <w:rPr>
                <w:rFonts w:asciiTheme="majorBidi" w:eastAsia="Times New Roman" w:hAnsiTheme="majorBidi" w:cstheme="majorBidi"/>
                <w:sz w:val="24"/>
                <w:szCs w:val="24"/>
                <w:lang w:val="en-CA"/>
              </w:rPr>
              <w:t xml:space="preserve"> July 31? ( 2 marks)</w:t>
            </w:r>
          </w:p>
          <w:p w:rsidR="00A33143" w:rsidRPr="001669E2" w:rsidRDefault="00A33143" w:rsidP="006F6E63">
            <w:pPr>
              <w:numPr>
                <w:ilvl w:val="0"/>
                <w:numId w:val="5"/>
              </w:numPr>
              <w:spacing w:after="0" w:line="360" w:lineRule="auto"/>
              <w:rPr>
                <w:rFonts w:asciiTheme="majorBidi" w:eastAsia="Times New Roman" w:hAnsiTheme="majorBidi" w:cstheme="majorBidi"/>
                <w:sz w:val="24"/>
                <w:szCs w:val="24"/>
                <w:lang w:val="en-CA"/>
              </w:rPr>
            </w:pPr>
            <w:r w:rsidRPr="001669E2">
              <w:rPr>
                <w:rFonts w:asciiTheme="majorBidi" w:eastAsia="Times New Roman" w:hAnsiTheme="majorBidi" w:cstheme="majorBidi"/>
                <w:sz w:val="24"/>
                <w:szCs w:val="24"/>
                <w:lang w:val="en-CA"/>
              </w:rPr>
              <w:t>What is the unit materials cost for July?  ( 3 marks)</w:t>
            </w:r>
          </w:p>
          <w:p w:rsidR="00A33143" w:rsidRPr="001669E2" w:rsidRDefault="00A33143" w:rsidP="006F6E63">
            <w:pPr>
              <w:numPr>
                <w:ilvl w:val="0"/>
                <w:numId w:val="5"/>
              </w:numPr>
              <w:spacing w:after="0" w:line="360" w:lineRule="auto"/>
              <w:rPr>
                <w:rFonts w:asciiTheme="majorBidi" w:eastAsia="Times New Roman" w:hAnsiTheme="majorBidi" w:cstheme="majorBidi"/>
                <w:sz w:val="24"/>
                <w:szCs w:val="24"/>
                <w:lang w:val="en-CA"/>
              </w:rPr>
            </w:pPr>
            <w:r w:rsidRPr="001669E2">
              <w:rPr>
                <w:rFonts w:asciiTheme="majorBidi" w:eastAsia="Times New Roman" w:hAnsiTheme="majorBidi" w:cstheme="majorBidi"/>
                <w:sz w:val="24"/>
                <w:szCs w:val="24"/>
                <w:lang w:val="en-CA"/>
              </w:rPr>
              <w:t>What is the unit conversion cost for July? ( 3 marks)</w:t>
            </w:r>
          </w:p>
          <w:p w:rsidR="00A33143" w:rsidRPr="001669E2" w:rsidRDefault="00A33143" w:rsidP="006F6E63">
            <w:pPr>
              <w:numPr>
                <w:ilvl w:val="0"/>
                <w:numId w:val="5"/>
              </w:numPr>
              <w:spacing w:after="0" w:line="360" w:lineRule="auto"/>
              <w:rPr>
                <w:rFonts w:asciiTheme="majorBidi" w:eastAsia="Times New Roman" w:hAnsiTheme="majorBidi" w:cstheme="majorBidi"/>
                <w:sz w:val="24"/>
                <w:szCs w:val="24"/>
                <w:lang w:val="en-CA"/>
              </w:rPr>
            </w:pPr>
            <w:r w:rsidRPr="001669E2">
              <w:rPr>
                <w:rFonts w:asciiTheme="majorBidi" w:eastAsia="Times New Roman" w:hAnsiTheme="majorBidi" w:cstheme="majorBidi"/>
                <w:sz w:val="24"/>
                <w:szCs w:val="24"/>
                <w:lang w:val="en-CA"/>
              </w:rPr>
              <w:t>What is the total cost of units transferred out in July? ( 3 marks)</w:t>
            </w:r>
          </w:p>
          <w:p w:rsidR="00A33143" w:rsidRPr="001669E2" w:rsidRDefault="00A33143" w:rsidP="006F6E63">
            <w:pPr>
              <w:numPr>
                <w:ilvl w:val="0"/>
                <w:numId w:val="5"/>
              </w:numPr>
              <w:spacing w:after="0" w:line="360" w:lineRule="auto"/>
              <w:rPr>
                <w:rFonts w:asciiTheme="majorBidi" w:eastAsia="Times New Roman" w:hAnsiTheme="majorBidi" w:cstheme="majorBidi"/>
                <w:sz w:val="24"/>
                <w:szCs w:val="24"/>
                <w:lang w:val="en-CA"/>
              </w:rPr>
            </w:pPr>
            <w:r w:rsidRPr="001669E2">
              <w:rPr>
                <w:rFonts w:asciiTheme="majorBidi" w:eastAsia="Times New Roman" w:hAnsiTheme="majorBidi" w:cstheme="majorBidi"/>
                <w:sz w:val="24"/>
                <w:szCs w:val="24"/>
                <w:lang w:val="en-CA"/>
              </w:rPr>
              <w:t xml:space="preserve">What is the cost of the July 31 inventory? ( 3 marks) </w:t>
            </w:r>
          </w:p>
          <w:p w:rsidR="00A33143" w:rsidRPr="001669E2" w:rsidRDefault="00A33143" w:rsidP="006F6E63">
            <w:pPr>
              <w:numPr>
                <w:ilvl w:val="0"/>
                <w:numId w:val="5"/>
              </w:numPr>
              <w:spacing w:after="0" w:line="360" w:lineRule="auto"/>
              <w:rPr>
                <w:rFonts w:asciiTheme="majorBidi" w:eastAsia="Times New Roman" w:hAnsiTheme="majorBidi" w:cstheme="majorBidi"/>
                <w:sz w:val="24"/>
                <w:szCs w:val="24"/>
                <w:lang w:val="en-CA"/>
              </w:rPr>
            </w:pPr>
            <w:r w:rsidRPr="001669E2">
              <w:rPr>
                <w:rFonts w:asciiTheme="majorBidi" w:eastAsia="Times New Roman" w:hAnsiTheme="majorBidi" w:cstheme="majorBidi"/>
                <w:sz w:val="24"/>
                <w:szCs w:val="24"/>
                <w:lang w:val="en-CA"/>
              </w:rPr>
              <w:t>What were the conversion costs per equivalent unit of production last period and this period? ( 3 marks)</w:t>
            </w:r>
          </w:p>
          <w:p w:rsidR="00A33143" w:rsidRPr="001669E2" w:rsidRDefault="00A33143" w:rsidP="006F6E63">
            <w:pPr>
              <w:numPr>
                <w:ilvl w:val="0"/>
                <w:numId w:val="5"/>
              </w:numPr>
              <w:spacing w:after="0" w:line="360" w:lineRule="auto"/>
              <w:rPr>
                <w:rFonts w:asciiTheme="majorBidi" w:eastAsia="Times New Roman" w:hAnsiTheme="majorBidi" w:cstheme="majorBidi"/>
                <w:sz w:val="24"/>
                <w:szCs w:val="24"/>
                <w:lang w:val="en-CA"/>
              </w:rPr>
            </w:pPr>
            <w:r w:rsidRPr="001669E2">
              <w:rPr>
                <w:rFonts w:asciiTheme="majorBidi" w:eastAsia="Times New Roman" w:hAnsiTheme="majorBidi" w:cstheme="majorBidi"/>
                <w:sz w:val="24"/>
                <w:szCs w:val="24"/>
                <w:lang w:val="en-CA"/>
              </w:rPr>
              <w:t>What was the per-unit conversion cost of the units started last period and completed this period? ( 3 marks)</w:t>
            </w:r>
          </w:p>
          <w:p w:rsidR="00A33143" w:rsidRPr="001669E2" w:rsidRDefault="00A33143" w:rsidP="00A33143">
            <w:pPr>
              <w:keepNext/>
              <w:spacing w:after="0" w:line="240" w:lineRule="auto"/>
              <w:jc w:val="center"/>
              <w:outlineLvl w:val="1"/>
              <w:rPr>
                <w:rFonts w:asciiTheme="majorBidi" w:eastAsia="SimSun" w:hAnsiTheme="majorBidi" w:cstheme="majorBidi"/>
                <w:bCs/>
                <w:sz w:val="24"/>
                <w:szCs w:val="24"/>
                <w:lang w:eastAsia="zh-CN"/>
              </w:rPr>
            </w:pPr>
          </w:p>
        </w:tc>
      </w:tr>
    </w:tbl>
    <w:p w:rsidR="00697E25" w:rsidRPr="001669E2" w:rsidRDefault="00697E25" w:rsidP="00697E25">
      <w:pPr>
        <w:spacing w:before="100" w:beforeAutospacing="1" w:after="100" w:afterAutospacing="1" w:line="240" w:lineRule="auto"/>
        <w:ind w:left="1080"/>
        <w:rPr>
          <w:rFonts w:asciiTheme="majorBidi" w:eastAsia="Times New Roman" w:hAnsiTheme="majorBidi" w:cstheme="majorBidi"/>
          <w:b/>
          <w:snapToGrid w:val="0"/>
          <w:sz w:val="24"/>
          <w:szCs w:val="24"/>
          <w:lang w:val="en-CA"/>
        </w:rPr>
      </w:pPr>
    </w:p>
    <w:p w:rsidR="00697E25" w:rsidRPr="001669E2" w:rsidRDefault="00697E25" w:rsidP="00697E25">
      <w:pPr>
        <w:spacing w:before="100" w:beforeAutospacing="1" w:after="100" w:afterAutospacing="1" w:line="240" w:lineRule="auto"/>
        <w:ind w:left="1080"/>
        <w:rPr>
          <w:rFonts w:asciiTheme="majorBidi" w:eastAsia="Times New Roman" w:hAnsiTheme="majorBidi" w:cstheme="majorBidi"/>
          <w:b/>
          <w:snapToGrid w:val="0"/>
          <w:sz w:val="24"/>
          <w:szCs w:val="24"/>
          <w:lang w:val="en-CA"/>
        </w:rPr>
      </w:pPr>
    </w:p>
    <w:p w:rsidR="00697E25" w:rsidRPr="001669E2" w:rsidRDefault="00697E25" w:rsidP="00697E25">
      <w:pPr>
        <w:spacing w:before="100" w:beforeAutospacing="1" w:after="100" w:afterAutospacing="1" w:line="240" w:lineRule="auto"/>
        <w:ind w:left="1080"/>
        <w:rPr>
          <w:rFonts w:asciiTheme="majorBidi" w:eastAsia="Times New Roman" w:hAnsiTheme="majorBidi" w:cstheme="majorBidi"/>
          <w:b/>
          <w:snapToGrid w:val="0"/>
          <w:sz w:val="24"/>
          <w:szCs w:val="24"/>
          <w:lang w:val="en-CA"/>
        </w:rPr>
      </w:pPr>
    </w:p>
    <w:p w:rsidR="00697E25" w:rsidRPr="001669E2" w:rsidRDefault="00697E25" w:rsidP="00697E25">
      <w:pPr>
        <w:spacing w:before="100" w:beforeAutospacing="1" w:after="100" w:afterAutospacing="1" w:line="240" w:lineRule="auto"/>
        <w:ind w:left="1080"/>
        <w:rPr>
          <w:rFonts w:asciiTheme="majorBidi" w:eastAsia="Times New Roman" w:hAnsiTheme="majorBidi" w:cstheme="majorBidi"/>
          <w:b/>
          <w:snapToGrid w:val="0"/>
          <w:sz w:val="24"/>
          <w:szCs w:val="24"/>
          <w:lang w:val="en-CA"/>
        </w:rPr>
      </w:pPr>
    </w:p>
    <w:p w:rsidR="00697E25" w:rsidRPr="001669E2" w:rsidRDefault="00697E25" w:rsidP="00697E25">
      <w:pPr>
        <w:spacing w:before="100" w:beforeAutospacing="1" w:after="100" w:afterAutospacing="1" w:line="240" w:lineRule="auto"/>
        <w:ind w:left="1080"/>
        <w:rPr>
          <w:rFonts w:asciiTheme="majorBidi" w:eastAsia="Times New Roman" w:hAnsiTheme="majorBidi" w:cstheme="majorBidi"/>
          <w:b/>
          <w:snapToGrid w:val="0"/>
          <w:sz w:val="24"/>
          <w:szCs w:val="24"/>
          <w:lang w:val="en-CA"/>
        </w:rPr>
      </w:pPr>
    </w:p>
    <w:p w:rsidR="00A33143" w:rsidRPr="001669E2" w:rsidRDefault="00722CFA" w:rsidP="00732B9D">
      <w:pPr>
        <w:keepNext/>
        <w:keepLines/>
        <w:autoSpaceDE w:val="0"/>
        <w:autoSpaceDN w:val="0"/>
        <w:spacing w:after="0" w:line="240" w:lineRule="auto"/>
        <w:jc w:val="center"/>
        <w:outlineLvl w:val="0"/>
        <w:rPr>
          <w:rFonts w:asciiTheme="majorBidi" w:eastAsia="Times New Roman" w:hAnsiTheme="majorBidi" w:cstheme="majorBidi"/>
          <w:b/>
          <w:bCs/>
          <w:sz w:val="24"/>
          <w:szCs w:val="24"/>
          <w:lang w:val="en-CA"/>
        </w:rPr>
      </w:pPr>
      <w:r w:rsidRPr="001669E2">
        <w:rPr>
          <w:rFonts w:asciiTheme="majorBidi" w:eastAsia="Times New Roman" w:hAnsiTheme="majorBidi" w:cstheme="majorBidi"/>
          <w:b/>
          <w:bCs/>
          <w:sz w:val="24"/>
          <w:szCs w:val="24"/>
          <w:lang w:val="en-CA"/>
        </w:rPr>
        <w:lastRenderedPageBreak/>
        <w:t>QUESTION IV. 20 MARKS</w:t>
      </w:r>
    </w:p>
    <w:p w:rsidR="00A33143" w:rsidRPr="001669E2" w:rsidRDefault="00A33143" w:rsidP="00A33143">
      <w:pPr>
        <w:spacing w:after="0" w:line="240" w:lineRule="auto"/>
        <w:rPr>
          <w:rFonts w:asciiTheme="majorBidi" w:eastAsia="Times New Roman" w:hAnsiTheme="majorBidi" w:cstheme="majorBidi"/>
          <w:b/>
          <w:sz w:val="24"/>
          <w:szCs w:val="24"/>
          <w:lang w:eastAsia="fr-FR"/>
        </w:rPr>
      </w:pPr>
    </w:p>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ABC Inc. installed an activity based costing system several years ago. The company manufactures one product in a single facility and has identified five major activity centers relating to the manufacturing overhead.</w:t>
      </w:r>
    </w:p>
    <w:p w:rsidR="00A33143" w:rsidRPr="001669E2" w:rsidRDefault="00A33143" w:rsidP="00A33143">
      <w:pPr>
        <w:spacing w:after="0" w:line="240" w:lineRule="auto"/>
        <w:rPr>
          <w:rFonts w:asciiTheme="majorBidi" w:eastAsia="Times New Roman" w:hAnsiTheme="majorBidi" w:cstheme="majorBidi"/>
          <w:sz w:val="24"/>
          <w:szCs w:val="24"/>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3"/>
        <w:gridCol w:w="2392"/>
        <w:gridCol w:w="2398"/>
        <w:gridCol w:w="2393"/>
      </w:tblGrid>
      <w:tr w:rsidR="00AD2B39" w:rsidRPr="001669E2" w:rsidTr="00F82B7C">
        <w:tc>
          <w:tcPr>
            <w:tcW w:w="2430"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Activity Centre</w:t>
            </w:r>
          </w:p>
        </w:tc>
        <w:tc>
          <w:tcPr>
            <w:tcW w:w="2430"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Cost driver</w:t>
            </w:r>
          </w:p>
        </w:tc>
        <w:tc>
          <w:tcPr>
            <w:tcW w:w="2431"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Estimated Overhead</w:t>
            </w:r>
          </w:p>
        </w:tc>
        <w:tc>
          <w:tcPr>
            <w:tcW w:w="2431"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Expected Activity</w:t>
            </w:r>
          </w:p>
        </w:tc>
      </w:tr>
      <w:tr w:rsidR="00AD2B39" w:rsidRPr="001669E2" w:rsidTr="00F82B7C">
        <w:tc>
          <w:tcPr>
            <w:tcW w:w="2430"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Labour related</w:t>
            </w:r>
          </w:p>
        </w:tc>
        <w:tc>
          <w:tcPr>
            <w:tcW w:w="2430"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Direct labour hours</w:t>
            </w:r>
          </w:p>
        </w:tc>
        <w:tc>
          <w:tcPr>
            <w:tcW w:w="2431"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$560,000</w:t>
            </w:r>
          </w:p>
        </w:tc>
        <w:tc>
          <w:tcPr>
            <w:tcW w:w="2431"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40,000 DLH</w:t>
            </w:r>
          </w:p>
        </w:tc>
      </w:tr>
      <w:tr w:rsidR="00AD2B39" w:rsidRPr="001669E2" w:rsidTr="00F82B7C">
        <w:tc>
          <w:tcPr>
            <w:tcW w:w="2430"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Purchase orders</w:t>
            </w:r>
          </w:p>
        </w:tc>
        <w:tc>
          <w:tcPr>
            <w:tcW w:w="2430"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Number of orders</w:t>
            </w:r>
          </w:p>
        </w:tc>
        <w:tc>
          <w:tcPr>
            <w:tcW w:w="2431"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$96,000</w:t>
            </w:r>
          </w:p>
        </w:tc>
        <w:tc>
          <w:tcPr>
            <w:tcW w:w="2431"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1,200 orders</w:t>
            </w:r>
          </w:p>
        </w:tc>
      </w:tr>
      <w:tr w:rsidR="00AD2B39" w:rsidRPr="001669E2" w:rsidTr="00F82B7C">
        <w:tc>
          <w:tcPr>
            <w:tcW w:w="2430"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Product testing</w:t>
            </w:r>
          </w:p>
        </w:tc>
        <w:tc>
          <w:tcPr>
            <w:tcW w:w="2430"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Number of tests</w:t>
            </w:r>
          </w:p>
        </w:tc>
        <w:tc>
          <w:tcPr>
            <w:tcW w:w="2431"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$210,000</w:t>
            </w:r>
          </w:p>
        </w:tc>
        <w:tc>
          <w:tcPr>
            <w:tcW w:w="2431"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3,500 tests</w:t>
            </w:r>
          </w:p>
        </w:tc>
      </w:tr>
      <w:tr w:rsidR="00AD2B39" w:rsidRPr="001669E2" w:rsidTr="00F82B7C">
        <w:tc>
          <w:tcPr>
            <w:tcW w:w="2430"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Template etching</w:t>
            </w:r>
          </w:p>
        </w:tc>
        <w:tc>
          <w:tcPr>
            <w:tcW w:w="2430"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Number of templates</w:t>
            </w:r>
          </w:p>
        </w:tc>
        <w:tc>
          <w:tcPr>
            <w:tcW w:w="2431"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$630,000</w:t>
            </w:r>
          </w:p>
        </w:tc>
        <w:tc>
          <w:tcPr>
            <w:tcW w:w="2431"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10,500 templates</w:t>
            </w:r>
          </w:p>
        </w:tc>
      </w:tr>
      <w:tr w:rsidR="00A33143" w:rsidRPr="001669E2" w:rsidTr="00F82B7C">
        <w:tc>
          <w:tcPr>
            <w:tcW w:w="2430"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General factory</w:t>
            </w:r>
          </w:p>
        </w:tc>
        <w:tc>
          <w:tcPr>
            <w:tcW w:w="2430"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Machine hours</w:t>
            </w:r>
          </w:p>
        </w:tc>
        <w:tc>
          <w:tcPr>
            <w:tcW w:w="2431"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$1,620,000</w:t>
            </w:r>
          </w:p>
        </w:tc>
        <w:tc>
          <w:tcPr>
            <w:tcW w:w="2431" w:type="dxa"/>
          </w:tcPr>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90,000 machine hours</w:t>
            </w:r>
          </w:p>
        </w:tc>
      </w:tr>
    </w:tbl>
    <w:p w:rsidR="00A33143" w:rsidRPr="001669E2" w:rsidRDefault="00A33143" w:rsidP="00A33143">
      <w:pPr>
        <w:spacing w:after="0" w:line="240" w:lineRule="auto"/>
        <w:rPr>
          <w:rFonts w:asciiTheme="majorBidi" w:eastAsia="Times New Roman" w:hAnsiTheme="majorBidi" w:cstheme="majorBidi"/>
          <w:sz w:val="24"/>
          <w:szCs w:val="24"/>
          <w:lang w:eastAsia="fr-FR"/>
        </w:rPr>
      </w:pPr>
    </w:p>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 xml:space="preserve">Each unit requires 4 kilograms of direct material at $75.00 per </w:t>
      </w:r>
      <w:r w:rsidRPr="001669E2">
        <w:rPr>
          <w:rFonts w:asciiTheme="majorBidi" w:eastAsia="Times New Roman" w:hAnsiTheme="majorBidi" w:cstheme="majorBidi"/>
          <w:noProof/>
          <w:sz w:val="24"/>
          <w:szCs w:val="24"/>
          <w:lang w:eastAsia="fr-FR"/>
        </w:rPr>
        <w:t>kilogram</w:t>
      </w:r>
      <w:r w:rsidRPr="001669E2">
        <w:rPr>
          <w:rFonts w:asciiTheme="majorBidi" w:eastAsia="Times New Roman" w:hAnsiTheme="majorBidi" w:cstheme="majorBidi"/>
          <w:sz w:val="24"/>
          <w:szCs w:val="24"/>
          <w:lang w:eastAsia="fr-FR"/>
        </w:rPr>
        <w:t xml:space="preserve"> and 60 hours of direct </w:t>
      </w:r>
      <w:r w:rsidRPr="001669E2">
        <w:rPr>
          <w:rFonts w:asciiTheme="majorBidi" w:eastAsia="Times New Roman" w:hAnsiTheme="majorBidi" w:cstheme="majorBidi"/>
          <w:noProof/>
          <w:sz w:val="24"/>
          <w:szCs w:val="24"/>
          <w:u w:val="thick" w:color="E2534F"/>
          <w:lang w:eastAsia="fr-FR"/>
        </w:rPr>
        <w:t>labour</w:t>
      </w:r>
      <w:r w:rsidRPr="001669E2">
        <w:rPr>
          <w:rFonts w:asciiTheme="majorBidi" w:eastAsia="Times New Roman" w:hAnsiTheme="majorBidi" w:cstheme="majorBidi"/>
          <w:sz w:val="24"/>
          <w:szCs w:val="24"/>
          <w:lang w:eastAsia="fr-FR"/>
        </w:rPr>
        <w:t xml:space="preserve"> at $20.00 per hour. Each unit also requires the following activities:</w:t>
      </w:r>
    </w:p>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ab/>
        <w:t>2 purchase orders</w:t>
      </w:r>
    </w:p>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ab/>
        <w:t>1 test</w:t>
      </w:r>
    </w:p>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ab/>
        <w:t>15 templates</w:t>
      </w:r>
    </w:p>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ab/>
        <w:t>45 machine hours</w:t>
      </w:r>
    </w:p>
    <w:p w:rsidR="00A33143" w:rsidRPr="001669E2" w:rsidRDefault="00A33143" w:rsidP="00A33143">
      <w:pPr>
        <w:spacing w:after="0" w:line="240" w:lineRule="auto"/>
        <w:rPr>
          <w:rFonts w:asciiTheme="majorBidi" w:eastAsia="Times New Roman" w:hAnsiTheme="majorBidi" w:cstheme="majorBidi"/>
          <w:sz w:val="24"/>
          <w:szCs w:val="24"/>
          <w:lang w:eastAsia="fr-FR"/>
        </w:rPr>
      </w:pPr>
    </w:p>
    <w:p w:rsidR="00A33143" w:rsidRPr="001669E2" w:rsidRDefault="00A33143" w:rsidP="00A33143">
      <w:p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Required:</w:t>
      </w:r>
    </w:p>
    <w:p w:rsidR="00A33143" w:rsidRPr="001669E2" w:rsidRDefault="00A33143" w:rsidP="006F6E63">
      <w:pPr>
        <w:numPr>
          <w:ilvl w:val="0"/>
          <w:numId w:val="6"/>
        </w:num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Compute the overhead rate for each activity center. (5 marks)</w:t>
      </w:r>
    </w:p>
    <w:p w:rsidR="00A33143" w:rsidRPr="001669E2" w:rsidRDefault="00A33143" w:rsidP="006F6E63">
      <w:pPr>
        <w:numPr>
          <w:ilvl w:val="0"/>
          <w:numId w:val="6"/>
        </w:num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 xml:space="preserve">Compute the product cost per unit using activity-based costing. What would be the selling price if the company charged a 40% </w:t>
      </w:r>
      <w:r w:rsidRPr="001669E2">
        <w:rPr>
          <w:rFonts w:asciiTheme="majorBidi" w:eastAsia="Times New Roman" w:hAnsiTheme="majorBidi" w:cstheme="majorBidi"/>
          <w:noProof/>
          <w:sz w:val="24"/>
          <w:szCs w:val="24"/>
          <w:lang w:eastAsia="fr-FR"/>
        </w:rPr>
        <w:t>markup</w:t>
      </w:r>
      <w:r w:rsidRPr="001669E2">
        <w:rPr>
          <w:rFonts w:asciiTheme="majorBidi" w:eastAsia="Times New Roman" w:hAnsiTheme="majorBidi" w:cstheme="majorBidi"/>
          <w:sz w:val="24"/>
          <w:szCs w:val="24"/>
          <w:lang w:eastAsia="fr-FR"/>
        </w:rPr>
        <w:t xml:space="preserve"> on cost? (7 marks)</w:t>
      </w:r>
    </w:p>
    <w:p w:rsidR="00A33143" w:rsidRPr="001669E2" w:rsidRDefault="00A33143" w:rsidP="006F6E63">
      <w:pPr>
        <w:numPr>
          <w:ilvl w:val="0"/>
          <w:numId w:val="6"/>
        </w:num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sz w:val="24"/>
          <w:szCs w:val="24"/>
          <w:lang w:eastAsia="fr-FR"/>
        </w:rPr>
        <w:t xml:space="preserve">How would the product cost and the selling price compare to the results obtained in part (2), if the company had used </w:t>
      </w:r>
      <w:r w:rsidRPr="001669E2">
        <w:rPr>
          <w:rFonts w:asciiTheme="majorBidi" w:eastAsia="Times New Roman" w:hAnsiTheme="majorBidi" w:cstheme="majorBidi"/>
          <w:noProof/>
          <w:sz w:val="24"/>
          <w:szCs w:val="24"/>
          <w:lang w:eastAsia="fr-FR"/>
        </w:rPr>
        <w:t>Estimated</w:t>
      </w:r>
      <w:r w:rsidRPr="001669E2">
        <w:rPr>
          <w:rFonts w:asciiTheme="majorBidi" w:eastAsia="Times New Roman" w:hAnsiTheme="majorBidi" w:cstheme="majorBidi"/>
          <w:sz w:val="24"/>
          <w:szCs w:val="24"/>
          <w:lang w:eastAsia="fr-FR"/>
        </w:rPr>
        <w:t xml:space="preserve"> machine hours as the cost driver? (6 marks)</w:t>
      </w:r>
    </w:p>
    <w:p w:rsidR="00A33143" w:rsidRPr="001669E2" w:rsidRDefault="00A33143" w:rsidP="006F6E63">
      <w:pPr>
        <w:numPr>
          <w:ilvl w:val="0"/>
          <w:numId w:val="6"/>
        </w:numPr>
        <w:spacing w:after="0" w:line="240" w:lineRule="auto"/>
        <w:rPr>
          <w:rFonts w:asciiTheme="majorBidi" w:eastAsia="Times New Roman" w:hAnsiTheme="majorBidi" w:cstheme="majorBidi"/>
          <w:sz w:val="24"/>
          <w:szCs w:val="24"/>
          <w:lang w:eastAsia="fr-FR"/>
        </w:rPr>
      </w:pPr>
      <w:r w:rsidRPr="001669E2">
        <w:rPr>
          <w:rFonts w:asciiTheme="majorBidi" w:eastAsia="Times New Roman" w:hAnsiTheme="majorBidi" w:cstheme="majorBidi"/>
          <w:noProof/>
          <w:sz w:val="24"/>
          <w:szCs w:val="24"/>
          <w:lang w:eastAsia="fr-FR"/>
        </w:rPr>
        <w:t>Briefly,</w:t>
      </w:r>
      <w:r w:rsidRPr="001669E2">
        <w:rPr>
          <w:rFonts w:asciiTheme="majorBidi" w:eastAsia="Times New Roman" w:hAnsiTheme="majorBidi" w:cstheme="majorBidi"/>
          <w:sz w:val="24"/>
          <w:szCs w:val="24"/>
          <w:lang w:eastAsia="fr-FR"/>
        </w:rPr>
        <w:t xml:space="preserve"> explain why activity-based costing is better than using one activity driver such as machine hours for the whole plant. (2 marks)</w:t>
      </w:r>
    </w:p>
    <w:p w:rsidR="00697E25" w:rsidRPr="001669E2" w:rsidRDefault="00A33143" w:rsidP="00A33143">
      <w:pPr>
        <w:spacing w:before="100" w:beforeAutospacing="1" w:after="100" w:afterAutospacing="1" w:line="240" w:lineRule="auto"/>
        <w:ind w:left="1080"/>
        <w:rPr>
          <w:rFonts w:asciiTheme="majorBidi" w:eastAsia="Times New Roman" w:hAnsiTheme="majorBidi" w:cstheme="majorBidi"/>
          <w:b/>
          <w:snapToGrid w:val="0"/>
          <w:sz w:val="24"/>
          <w:szCs w:val="24"/>
          <w:lang w:val="en-CA"/>
        </w:rPr>
      </w:pPr>
      <w:r w:rsidRPr="001669E2">
        <w:rPr>
          <w:rFonts w:asciiTheme="majorBidi" w:eastAsia="Times New Roman" w:hAnsiTheme="majorBidi" w:cstheme="majorBidi"/>
          <w:sz w:val="24"/>
          <w:szCs w:val="24"/>
          <w:lang w:eastAsia="fr-FR"/>
        </w:rPr>
        <w:br w:type="page"/>
      </w:r>
    </w:p>
    <w:p w:rsidR="00A34C33" w:rsidRPr="001669E2" w:rsidRDefault="00A34C33" w:rsidP="0056367E">
      <w:pPr>
        <w:spacing w:after="0" w:line="240" w:lineRule="auto"/>
        <w:jc w:val="center"/>
        <w:rPr>
          <w:rFonts w:asciiTheme="majorBidi" w:eastAsia="Times New Roman" w:hAnsiTheme="majorBidi" w:cstheme="majorBidi"/>
          <w:b/>
          <w:bCs/>
          <w:sz w:val="24"/>
          <w:szCs w:val="24"/>
        </w:rPr>
      </w:pPr>
      <w:r w:rsidRPr="001669E2">
        <w:rPr>
          <w:rFonts w:asciiTheme="majorBidi" w:eastAsia="Times New Roman" w:hAnsiTheme="majorBidi" w:cstheme="majorBidi"/>
          <w:b/>
          <w:bCs/>
          <w:sz w:val="24"/>
          <w:szCs w:val="24"/>
        </w:rPr>
        <w:lastRenderedPageBreak/>
        <w:t xml:space="preserve">QUESTION </w:t>
      </w:r>
      <w:r w:rsidR="00722CFA" w:rsidRPr="001669E2">
        <w:rPr>
          <w:rFonts w:asciiTheme="majorBidi" w:eastAsia="Times New Roman" w:hAnsiTheme="majorBidi" w:cstheme="majorBidi"/>
          <w:b/>
          <w:bCs/>
          <w:sz w:val="24"/>
          <w:szCs w:val="24"/>
        </w:rPr>
        <w:t>V</w:t>
      </w:r>
      <w:r w:rsidRPr="001669E2">
        <w:rPr>
          <w:rFonts w:asciiTheme="majorBidi" w:eastAsia="Times New Roman" w:hAnsiTheme="majorBidi" w:cstheme="majorBidi"/>
          <w:b/>
          <w:bCs/>
          <w:sz w:val="24"/>
          <w:szCs w:val="24"/>
        </w:rPr>
        <w:t xml:space="preserve"> </w:t>
      </w:r>
      <w:r w:rsidR="0056367E" w:rsidRPr="001669E2">
        <w:rPr>
          <w:rFonts w:asciiTheme="majorBidi" w:eastAsia="Times New Roman" w:hAnsiTheme="majorBidi" w:cstheme="majorBidi"/>
          <w:b/>
          <w:bCs/>
          <w:sz w:val="24"/>
          <w:szCs w:val="24"/>
        </w:rPr>
        <w:t>20</w:t>
      </w:r>
      <w:r w:rsidRPr="001669E2">
        <w:rPr>
          <w:rFonts w:asciiTheme="majorBidi" w:eastAsia="Times New Roman" w:hAnsiTheme="majorBidi" w:cstheme="majorBidi"/>
          <w:b/>
          <w:bCs/>
          <w:sz w:val="24"/>
          <w:szCs w:val="24"/>
        </w:rPr>
        <w:t xml:space="preserve"> Marks</w:t>
      </w:r>
    </w:p>
    <w:p w:rsidR="00A34C33" w:rsidRPr="001669E2" w:rsidRDefault="00A34C33" w:rsidP="00A34C33">
      <w:pPr>
        <w:spacing w:after="0" w:line="240" w:lineRule="auto"/>
        <w:jc w:val="center"/>
        <w:rPr>
          <w:rFonts w:asciiTheme="majorBidi" w:eastAsia="Times New Roman" w:hAnsiTheme="majorBidi" w:cstheme="majorBidi"/>
          <w:b/>
          <w:bCs/>
          <w:sz w:val="24"/>
          <w:szCs w:val="24"/>
        </w:rPr>
      </w:pPr>
    </w:p>
    <w:p w:rsidR="0056367E" w:rsidRPr="0056367E" w:rsidRDefault="0056367E" w:rsidP="0056367E">
      <w:pPr>
        <w:autoSpaceDE w:val="0"/>
        <w:autoSpaceDN w:val="0"/>
        <w:spacing w:after="0" w:line="240" w:lineRule="auto"/>
        <w:rPr>
          <w:rFonts w:asciiTheme="majorBidi" w:eastAsia="Times New Roman" w:hAnsiTheme="majorBidi" w:cstheme="majorBidi"/>
          <w:sz w:val="24"/>
          <w:szCs w:val="24"/>
          <w:lang w:val="en-CA"/>
        </w:rPr>
      </w:pPr>
      <w:r w:rsidRPr="0056367E">
        <w:rPr>
          <w:rFonts w:asciiTheme="majorBidi" w:eastAsia="Times New Roman" w:hAnsiTheme="majorBidi" w:cstheme="majorBidi"/>
          <w:sz w:val="24"/>
          <w:szCs w:val="24"/>
        </w:rPr>
        <w:t xml:space="preserve">Use the </w:t>
      </w:r>
      <w:r w:rsidRPr="0056367E">
        <w:rPr>
          <w:rFonts w:asciiTheme="majorBidi" w:eastAsia="Times New Roman" w:hAnsiTheme="majorBidi" w:cstheme="majorBidi"/>
          <w:color w:val="000000"/>
          <w:sz w:val="24"/>
          <w:szCs w:val="24"/>
          <w:lang w:val="en-CA"/>
        </w:rPr>
        <w:t xml:space="preserve">Laurentian </w:t>
      </w:r>
      <w:proofErr w:type="spellStart"/>
      <w:r w:rsidRPr="0056367E">
        <w:rPr>
          <w:rFonts w:asciiTheme="majorBidi" w:eastAsia="Times New Roman" w:hAnsiTheme="majorBidi" w:cstheme="majorBidi"/>
          <w:color w:val="000000"/>
          <w:sz w:val="24"/>
          <w:szCs w:val="24"/>
          <w:lang w:val="en-CA"/>
        </w:rPr>
        <w:t>Inc’s</w:t>
      </w:r>
      <w:proofErr w:type="spellEnd"/>
      <w:r w:rsidRPr="0056367E">
        <w:rPr>
          <w:rFonts w:asciiTheme="majorBidi" w:eastAsia="Times New Roman" w:hAnsiTheme="majorBidi" w:cstheme="majorBidi"/>
          <w:color w:val="000000"/>
          <w:sz w:val="24"/>
          <w:szCs w:val="24"/>
          <w:lang w:val="en-CA"/>
        </w:rPr>
        <w:t xml:space="preserve">. </w:t>
      </w:r>
      <w:proofErr w:type="gramStart"/>
      <w:r w:rsidRPr="0056367E">
        <w:rPr>
          <w:rFonts w:asciiTheme="majorBidi" w:eastAsia="Times New Roman" w:hAnsiTheme="majorBidi" w:cstheme="majorBidi"/>
          <w:color w:val="000000"/>
          <w:sz w:val="24"/>
          <w:szCs w:val="24"/>
          <w:lang w:val="en-CA"/>
        </w:rPr>
        <w:t>information</w:t>
      </w:r>
      <w:proofErr w:type="gramEnd"/>
      <w:r w:rsidRPr="0056367E">
        <w:rPr>
          <w:rFonts w:asciiTheme="majorBidi" w:eastAsia="Times New Roman" w:hAnsiTheme="majorBidi" w:cstheme="majorBidi"/>
          <w:color w:val="000000"/>
          <w:sz w:val="24"/>
          <w:szCs w:val="24"/>
          <w:lang w:val="en-CA"/>
        </w:rPr>
        <w:t xml:space="preserve"> above to answer the following questions:</w:t>
      </w:r>
    </w:p>
    <w:p w:rsidR="0056367E" w:rsidRPr="0056367E" w:rsidRDefault="0056367E" w:rsidP="0056367E">
      <w:pPr>
        <w:autoSpaceDE w:val="0"/>
        <w:autoSpaceDN w:val="0"/>
        <w:spacing w:after="0" w:line="240" w:lineRule="auto"/>
        <w:rPr>
          <w:rFonts w:asciiTheme="majorBidi" w:eastAsia="Times New Roman" w:hAnsiTheme="majorBidi" w:cstheme="majorBidi"/>
          <w:sz w:val="24"/>
          <w:szCs w:val="24"/>
        </w:rPr>
      </w:pPr>
    </w:p>
    <w:p w:rsidR="0056367E" w:rsidRPr="0056367E" w:rsidRDefault="0056367E" w:rsidP="0056367E">
      <w:pPr>
        <w:autoSpaceDE w:val="0"/>
        <w:autoSpaceDN w:val="0"/>
        <w:spacing w:after="0" w:line="240" w:lineRule="auto"/>
        <w:rPr>
          <w:rFonts w:asciiTheme="majorBidi" w:eastAsia="Times New Roman" w:hAnsiTheme="majorBidi" w:cstheme="majorBidi"/>
          <w:sz w:val="24"/>
          <w:szCs w:val="24"/>
        </w:rPr>
      </w:pPr>
    </w:p>
    <w:p w:rsidR="0056367E" w:rsidRPr="0056367E" w:rsidRDefault="0056367E" w:rsidP="0056367E">
      <w:pPr>
        <w:numPr>
          <w:ilvl w:val="0"/>
          <w:numId w:val="47"/>
        </w:numPr>
        <w:autoSpaceDE w:val="0"/>
        <w:autoSpaceDN w:val="0"/>
        <w:spacing w:after="0" w:line="240" w:lineRule="auto"/>
        <w:contextualSpacing/>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What is the break-even point in units and Sales-dollars?</w:t>
      </w:r>
    </w:p>
    <w:p w:rsidR="0056367E" w:rsidRPr="0056367E" w:rsidRDefault="0056367E" w:rsidP="0056367E">
      <w:pPr>
        <w:numPr>
          <w:ilvl w:val="0"/>
          <w:numId w:val="47"/>
        </w:numPr>
        <w:autoSpaceDE w:val="0"/>
        <w:autoSpaceDN w:val="0"/>
        <w:spacing w:after="0" w:line="240" w:lineRule="auto"/>
        <w:contextualSpacing/>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 xml:space="preserve">If the first Quarter sales dollars increase by 30%, using the degree of operating leverage approach </w:t>
      </w:r>
      <w:r w:rsidRPr="0056367E">
        <w:rPr>
          <w:rFonts w:asciiTheme="majorBidi" w:eastAsia="Times New Roman" w:hAnsiTheme="majorBidi" w:cstheme="majorBidi"/>
          <w:b/>
          <w:bCs/>
          <w:color w:val="000000"/>
          <w:sz w:val="24"/>
          <w:szCs w:val="24"/>
          <w:u w:val="single"/>
          <w:lang w:val="en-CA"/>
        </w:rPr>
        <w:t>only</w:t>
      </w:r>
      <w:r w:rsidRPr="0056367E">
        <w:rPr>
          <w:rFonts w:asciiTheme="majorBidi" w:eastAsia="Times New Roman" w:hAnsiTheme="majorBidi" w:cstheme="majorBidi"/>
          <w:color w:val="000000"/>
          <w:sz w:val="24"/>
          <w:szCs w:val="24"/>
          <w:lang w:val="en-CA"/>
        </w:rPr>
        <w:t>, what would be the operating income?</w:t>
      </w:r>
    </w:p>
    <w:p w:rsidR="0056367E" w:rsidRPr="0056367E" w:rsidRDefault="0056367E" w:rsidP="0056367E">
      <w:pPr>
        <w:numPr>
          <w:ilvl w:val="0"/>
          <w:numId w:val="47"/>
        </w:numPr>
        <w:autoSpaceDE w:val="0"/>
        <w:autoSpaceDN w:val="0"/>
        <w:spacing w:after="0" w:line="240" w:lineRule="auto"/>
        <w:contextualSpacing/>
        <w:rPr>
          <w:rFonts w:asciiTheme="majorBidi" w:eastAsia="Times New Roman" w:hAnsiTheme="majorBidi" w:cstheme="majorBidi"/>
          <w:color w:val="000000"/>
          <w:sz w:val="24"/>
          <w:szCs w:val="24"/>
          <w:lang w:val="en-CA"/>
        </w:rPr>
      </w:pPr>
      <w:r w:rsidRPr="0056367E">
        <w:rPr>
          <w:rFonts w:asciiTheme="majorBidi" w:eastAsia="Times New Roman" w:hAnsiTheme="majorBidi" w:cstheme="majorBidi"/>
          <w:color w:val="000000"/>
          <w:sz w:val="24"/>
          <w:szCs w:val="24"/>
          <w:lang w:val="en-CA"/>
        </w:rPr>
        <w:t>How many units must Laurentian Inc. sell to achieve the target income before tax of $60,000?</w:t>
      </w:r>
    </w:p>
    <w:p w:rsidR="0056367E" w:rsidRPr="0056367E" w:rsidRDefault="0056367E" w:rsidP="0056367E">
      <w:pPr>
        <w:numPr>
          <w:ilvl w:val="0"/>
          <w:numId w:val="47"/>
        </w:numPr>
        <w:autoSpaceDE w:val="0"/>
        <w:autoSpaceDN w:val="0"/>
        <w:spacing w:after="0" w:line="240" w:lineRule="auto"/>
        <w:contextualSpacing/>
        <w:rPr>
          <w:rFonts w:asciiTheme="majorBidi" w:eastAsia="Calibri" w:hAnsiTheme="majorBidi" w:cstheme="majorBidi"/>
          <w:sz w:val="24"/>
          <w:szCs w:val="24"/>
        </w:rPr>
      </w:pPr>
      <w:r w:rsidRPr="0056367E">
        <w:rPr>
          <w:rFonts w:asciiTheme="majorBidi" w:eastAsia="Calibri" w:hAnsiTheme="majorBidi" w:cstheme="majorBidi"/>
          <w:sz w:val="24"/>
          <w:szCs w:val="24"/>
        </w:rPr>
        <w:t>Laurentian Inc</w:t>
      </w:r>
      <w:proofErr w:type="gramStart"/>
      <w:r w:rsidRPr="0056367E">
        <w:rPr>
          <w:rFonts w:asciiTheme="majorBidi" w:eastAsia="Calibri" w:hAnsiTheme="majorBidi" w:cstheme="majorBidi"/>
          <w:sz w:val="24"/>
          <w:szCs w:val="24"/>
        </w:rPr>
        <w:t>.,</w:t>
      </w:r>
      <w:proofErr w:type="gramEnd"/>
      <w:r w:rsidRPr="0056367E">
        <w:rPr>
          <w:rFonts w:asciiTheme="majorBidi" w:eastAsia="Calibri" w:hAnsiTheme="majorBidi" w:cstheme="majorBidi"/>
          <w:sz w:val="24"/>
          <w:szCs w:val="24"/>
        </w:rPr>
        <w:t xml:space="preserve"> considers whether to start producing fiberglass canoes, instead of the current wood canoes. It can purchase the necessary fiberglass material for $1,000 for each canoe. Currently wood costs amount to $600 per canoe. Assume that the total fixed costs will increase by $30, 000 and the sales will increase by 30% of Second </w:t>
      </w:r>
      <w:r w:rsidRPr="0056367E">
        <w:rPr>
          <w:rFonts w:asciiTheme="majorBidi" w:eastAsia="Times New Roman" w:hAnsiTheme="majorBidi" w:cstheme="majorBidi"/>
          <w:color w:val="000000"/>
          <w:sz w:val="24"/>
          <w:szCs w:val="24"/>
          <w:lang w:val="en-CA"/>
        </w:rPr>
        <w:t>Quarter sales dollars.</w:t>
      </w:r>
      <w:r w:rsidRPr="0056367E">
        <w:rPr>
          <w:rFonts w:asciiTheme="majorBidi" w:eastAsia="Calibri" w:hAnsiTheme="majorBidi" w:cstheme="majorBidi"/>
          <w:sz w:val="24"/>
          <w:szCs w:val="24"/>
        </w:rPr>
        <w:t xml:space="preserve"> What would you recommend? Explain your decision and show your calculations.</w:t>
      </w:r>
    </w:p>
    <w:p w:rsidR="00697E25" w:rsidRPr="001669E2" w:rsidRDefault="00697E25" w:rsidP="0056367E">
      <w:pPr>
        <w:spacing w:after="0" w:line="240" w:lineRule="auto"/>
        <w:rPr>
          <w:rFonts w:asciiTheme="majorBidi" w:eastAsia="Times New Roman" w:hAnsiTheme="majorBidi" w:cstheme="majorBidi"/>
          <w:b/>
          <w:snapToGrid w:val="0"/>
          <w:sz w:val="24"/>
          <w:szCs w:val="24"/>
        </w:rPr>
      </w:pPr>
    </w:p>
    <w:sectPr w:rsidR="00697E25" w:rsidRPr="001669E2">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59C" w:rsidRDefault="00C2659C" w:rsidP="00AF1051">
      <w:pPr>
        <w:spacing w:after="0" w:line="240" w:lineRule="auto"/>
      </w:pPr>
      <w:r>
        <w:separator/>
      </w:r>
    </w:p>
  </w:endnote>
  <w:endnote w:type="continuationSeparator" w:id="0">
    <w:p w:rsidR="00C2659C" w:rsidRDefault="00C2659C" w:rsidP="00AF1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051" w:rsidRDefault="00AF1051" w:rsidP="00F44F4F">
    <w:pPr>
      <w:pBdr>
        <w:top w:val="thinThickSmallGap" w:sz="24" w:space="1" w:color="823B0B"/>
      </w:pBdr>
      <w:tabs>
        <w:tab w:val="center" w:pos="4680"/>
        <w:tab w:val="right" w:pos="9360"/>
      </w:tabs>
      <w:spacing w:after="0" w:line="240" w:lineRule="auto"/>
      <w:rPr>
        <w:rFonts w:ascii="Calibri Light" w:eastAsia="Times New Roman" w:hAnsi="Calibri Light" w:cs="Times New Roman"/>
        <w:noProof/>
      </w:rPr>
    </w:pPr>
    <w:r w:rsidRPr="00AF1051">
      <w:rPr>
        <w:rFonts w:ascii="Cambria" w:eastAsia="Times New Roman" w:hAnsi="Cambria" w:cs="Times New Roman"/>
      </w:rPr>
      <w:t xml:space="preserve">COMM 305 MIDTERM EXAM </w:t>
    </w:r>
    <w:r w:rsidR="0056367E">
      <w:rPr>
        <w:rFonts w:ascii="Cambria" w:eastAsia="Times New Roman" w:hAnsi="Cambria" w:cs="Times New Roman"/>
      </w:rPr>
      <w:t>FALL</w:t>
    </w:r>
    <w:r>
      <w:rPr>
        <w:rFonts w:ascii="Cambria" w:eastAsia="Times New Roman" w:hAnsi="Cambria" w:cs="Times New Roman"/>
      </w:rPr>
      <w:t xml:space="preserve"> 2017</w:t>
    </w:r>
    <w:r>
      <w:rPr>
        <w:rFonts w:ascii="Cambria" w:eastAsia="Times New Roman" w:hAnsi="Cambria" w:cs="Times New Roman"/>
        <w:noProof/>
      </w:rPr>
      <w:tab/>
    </w:r>
    <w:r w:rsidR="00CB75FC">
      <w:rPr>
        <w:rFonts w:ascii="Cambria" w:eastAsia="Times New Roman" w:hAnsi="Cambria" w:cs="Times New Roman"/>
        <w:noProof/>
      </w:rPr>
      <w:t xml:space="preserve">                                                                    </w:t>
    </w:r>
    <w:r w:rsidR="0056367E">
      <w:rPr>
        <w:rFonts w:ascii="Cambria" w:eastAsia="Times New Roman" w:hAnsi="Cambria" w:cs="Times New Roman"/>
        <w:noProof/>
      </w:rPr>
      <w:t xml:space="preserve">           </w:t>
    </w:r>
    <w:r w:rsidR="00CB75FC">
      <w:rPr>
        <w:rFonts w:ascii="Cambria" w:eastAsia="Times New Roman" w:hAnsi="Cambria" w:cs="Times New Roman"/>
        <w:noProof/>
      </w:rPr>
      <w:t xml:space="preserve">            </w:t>
    </w:r>
    <w:r w:rsidRPr="00AF1051">
      <w:rPr>
        <w:rFonts w:ascii="Calibri Light" w:eastAsia="Times New Roman" w:hAnsi="Calibri Light" w:cs="Times New Roman"/>
      </w:rPr>
      <w:t xml:space="preserve">age </w:t>
    </w:r>
    <w:r w:rsidRPr="00AF1051">
      <w:rPr>
        <w:rFonts w:ascii="Calibri" w:eastAsia="Times New Roman" w:hAnsi="Calibri" w:cs="Arial"/>
      </w:rPr>
      <w:fldChar w:fldCharType="begin"/>
    </w:r>
    <w:r w:rsidRPr="00AF1051">
      <w:rPr>
        <w:rFonts w:ascii="Calibri" w:eastAsia="Calibri" w:hAnsi="Calibri" w:cs="Arial"/>
      </w:rPr>
      <w:instrText xml:space="preserve"> PAGE   \* MERGEFORMAT </w:instrText>
    </w:r>
    <w:r w:rsidRPr="00AF1051">
      <w:rPr>
        <w:rFonts w:ascii="Calibri" w:eastAsia="Times New Roman" w:hAnsi="Calibri" w:cs="Arial"/>
      </w:rPr>
      <w:fldChar w:fldCharType="separate"/>
    </w:r>
    <w:r w:rsidR="00417E83" w:rsidRPr="00417E83">
      <w:rPr>
        <w:rFonts w:ascii="Calibri Light" w:eastAsia="Times New Roman" w:hAnsi="Calibri Light" w:cs="Times New Roman"/>
        <w:noProof/>
      </w:rPr>
      <w:t>7</w:t>
    </w:r>
    <w:r w:rsidRPr="00AF1051">
      <w:rPr>
        <w:rFonts w:ascii="Calibri Light" w:eastAsia="Times New Roman" w:hAnsi="Calibri Light" w:cs="Times New Roman"/>
        <w:noProof/>
      </w:rPr>
      <w:fldChar w:fldCharType="end"/>
    </w:r>
    <w:r w:rsidRPr="00AF1051">
      <w:rPr>
        <w:rFonts w:ascii="Calibri Light" w:eastAsia="Times New Roman" w:hAnsi="Calibri Light" w:cs="Times New Roman"/>
        <w:noProof/>
      </w:rPr>
      <w:t xml:space="preserve"> of </w:t>
    </w:r>
    <w:r w:rsidR="00937755">
      <w:rPr>
        <w:rFonts w:ascii="Calibri Light" w:eastAsia="Times New Roman" w:hAnsi="Calibri Light" w:cs="Times New Roman"/>
        <w:noProof/>
      </w:rPr>
      <w:t>11</w:t>
    </w:r>
  </w:p>
  <w:p w:rsidR="006E460F" w:rsidRPr="00AF1051" w:rsidRDefault="006E460F" w:rsidP="00B94764">
    <w:pPr>
      <w:pBdr>
        <w:top w:val="thinThickSmallGap" w:sz="24" w:space="1" w:color="823B0B"/>
      </w:pBdr>
      <w:tabs>
        <w:tab w:val="center" w:pos="4680"/>
        <w:tab w:val="right" w:pos="9360"/>
      </w:tabs>
      <w:spacing w:after="0" w:line="240" w:lineRule="auto"/>
      <w:rPr>
        <w:rFonts w:ascii="Calibri Light" w:eastAsia="Times New Roman" w:hAnsi="Calibri Light" w:cs="Times New Roman"/>
      </w:rPr>
    </w:pPr>
  </w:p>
  <w:p w:rsidR="00AF1051" w:rsidRDefault="00AF10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59C" w:rsidRDefault="00C2659C" w:rsidP="00AF1051">
      <w:pPr>
        <w:spacing w:after="0" w:line="240" w:lineRule="auto"/>
      </w:pPr>
      <w:r>
        <w:separator/>
      </w:r>
    </w:p>
  </w:footnote>
  <w:footnote w:type="continuationSeparator" w:id="0">
    <w:p w:rsidR="00C2659C" w:rsidRDefault="00C2659C" w:rsidP="00AF10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F42B3"/>
    <w:multiLevelType w:val="hybridMultilevel"/>
    <w:tmpl w:val="2B0023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5EA1EFA"/>
    <w:multiLevelType w:val="hybridMultilevel"/>
    <w:tmpl w:val="693812AC"/>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nsid w:val="074811AF"/>
    <w:multiLevelType w:val="hybridMultilevel"/>
    <w:tmpl w:val="15E68B24"/>
    <w:lvl w:ilvl="0" w:tplc="AE64D1FE">
      <w:start w:val="11"/>
      <w:numFmt w:val="decimal"/>
      <w:lvlText w:val="%1."/>
      <w:lvlJc w:val="left"/>
      <w:pPr>
        <w:ind w:left="358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nsid w:val="08571BEA"/>
    <w:multiLevelType w:val="hybridMultilevel"/>
    <w:tmpl w:val="51C68D6A"/>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nsid w:val="0CE445FE"/>
    <w:multiLevelType w:val="hybridMultilevel"/>
    <w:tmpl w:val="284C389A"/>
    <w:lvl w:ilvl="0" w:tplc="04090019">
      <w:start w:val="1"/>
      <w:numFmt w:val="lowerLetter"/>
      <w:lvlText w:val="%1."/>
      <w:lvlJc w:val="left"/>
      <w:pPr>
        <w:ind w:left="786"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nsid w:val="10153A82"/>
    <w:multiLevelType w:val="hybridMultilevel"/>
    <w:tmpl w:val="B6EE5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60A2813"/>
    <w:multiLevelType w:val="hybridMultilevel"/>
    <w:tmpl w:val="8E46A00A"/>
    <w:lvl w:ilvl="0" w:tplc="B60C7058">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E24872"/>
    <w:multiLevelType w:val="hybridMultilevel"/>
    <w:tmpl w:val="0C80EC28"/>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1ABB3E3A"/>
    <w:multiLevelType w:val="hybridMultilevel"/>
    <w:tmpl w:val="12D010AA"/>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9">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BDF63FD"/>
    <w:multiLevelType w:val="hybridMultilevel"/>
    <w:tmpl w:val="9E222DEA"/>
    <w:lvl w:ilvl="0" w:tplc="9A4834EC">
      <w:start w:val="9"/>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nsid w:val="1C4B128E"/>
    <w:multiLevelType w:val="hybridMultilevel"/>
    <w:tmpl w:val="E2766AE6"/>
    <w:lvl w:ilvl="0" w:tplc="5B007B5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642AE1"/>
    <w:multiLevelType w:val="hybridMultilevel"/>
    <w:tmpl w:val="85CC7DE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20000FA"/>
    <w:multiLevelType w:val="hybridMultilevel"/>
    <w:tmpl w:val="622A4154"/>
    <w:lvl w:ilvl="0" w:tplc="BFD0378C">
      <w:start w:val="15"/>
      <w:numFmt w:val="decimal"/>
      <w:lvlText w:val="%1."/>
      <w:lvlJc w:val="left"/>
      <w:pPr>
        <w:ind w:left="108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3">
    <w:nsid w:val="22111AC9"/>
    <w:multiLevelType w:val="hybridMultilevel"/>
    <w:tmpl w:val="981AB26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87E1E78"/>
    <w:multiLevelType w:val="hybridMultilevel"/>
    <w:tmpl w:val="32B6FF58"/>
    <w:lvl w:ilvl="0" w:tplc="7864FD3A">
      <w:start w:val="16"/>
      <w:numFmt w:val="decimal"/>
      <w:lvlText w:val="%1."/>
      <w:lvlJc w:val="left"/>
      <w:pPr>
        <w:ind w:left="108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5">
    <w:nsid w:val="2C7361F5"/>
    <w:multiLevelType w:val="hybridMultilevel"/>
    <w:tmpl w:val="8082A2B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nsid w:val="2D9A2185"/>
    <w:multiLevelType w:val="hybridMultilevel"/>
    <w:tmpl w:val="6492C78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F9A7494"/>
    <w:multiLevelType w:val="hybridMultilevel"/>
    <w:tmpl w:val="66F2AFF2"/>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nsid w:val="2FEC36BA"/>
    <w:multiLevelType w:val="hybridMultilevel"/>
    <w:tmpl w:val="69566D1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69C43C0"/>
    <w:multiLevelType w:val="hybridMultilevel"/>
    <w:tmpl w:val="CDEC76E2"/>
    <w:lvl w:ilvl="0" w:tplc="E2FEA8D4">
      <w:start w:val="12"/>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C270E0"/>
    <w:multiLevelType w:val="hybridMultilevel"/>
    <w:tmpl w:val="DC5428DA"/>
    <w:lvl w:ilvl="0" w:tplc="BEA67622">
      <w:start w:val="1"/>
      <w:numFmt w:val="lowerLetter"/>
      <w:lvlText w:val="%1)"/>
      <w:lvlJc w:val="left"/>
      <w:pPr>
        <w:ind w:left="1080" w:hanging="360"/>
      </w:pPr>
      <w:rPr>
        <w:lang w:val="en-US"/>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1">
    <w:nsid w:val="3A1D2173"/>
    <w:multiLevelType w:val="hybridMultilevel"/>
    <w:tmpl w:val="57A49E94"/>
    <w:lvl w:ilvl="0" w:tplc="F8D24E9E">
      <w:start w:val="6"/>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3C4F7561"/>
    <w:multiLevelType w:val="hybridMultilevel"/>
    <w:tmpl w:val="95788E70"/>
    <w:lvl w:ilvl="0" w:tplc="C0621094">
      <w:start w:val="19"/>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F66996"/>
    <w:multiLevelType w:val="hybridMultilevel"/>
    <w:tmpl w:val="7C52B482"/>
    <w:lvl w:ilvl="0" w:tplc="E752D65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B37D7C"/>
    <w:multiLevelType w:val="hybridMultilevel"/>
    <w:tmpl w:val="A06CDFC4"/>
    <w:lvl w:ilvl="0" w:tplc="123CF07C">
      <w:start w:val="4"/>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5">
    <w:nsid w:val="437524B6"/>
    <w:multiLevelType w:val="hybridMultilevel"/>
    <w:tmpl w:val="013C9C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F054CE"/>
    <w:multiLevelType w:val="hybridMultilevel"/>
    <w:tmpl w:val="2CB6864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48286462"/>
    <w:multiLevelType w:val="hybridMultilevel"/>
    <w:tmpl w:val="F828D0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C26FE5"/>
    <w:multiLevelType w:val="hybridMultilevel"/>
    <w:tmpl w:val="09DA73BA"/>
    <w:lvl w:ilvl="0" w:tplc="6B96CD0A">
      <w:start w:val="5"/>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DD78EF"/>
    <w:multiLevelType w:val="hybridMultilevel"/>
    <w:tmpl w:val="6A7C8F1C"/>
    <w:lvl w:ilvl="0" w:tplc="04090019">
      <w:start w:val="1"/>
      <w:numFmt w:val="lowerLetter"/>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C36792F"/>
    <w:multiLevelType w:val="hybridMultilevel"/>
    <w:tmpl w:val="9ED0168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E6D65FF"/>
    <w:multiLevelType w:val="hybridMultilevel"/>
    <w:tmpl w:val="3E047770"/>
    <w:lvl w:ilvl="0" w:tplc="8360797A">
      <w:start w:val="7"/>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4E705776"/>
    <w:multiLevelType w:val="hybridMultilevel"/>
    <w:tmpl w:val="0B3E961C"/>
    <w:lvl w:ilvl="0" w:tplc="A0EE6846">
      <w:start w:val="13"/>
      <w:numFmt w:val="decimal"/>
      <w:lvlText w:val="%1."/>
      <w:lvlJc w:val="left"/>
      <w:pPr>
        <w:ind w:left="108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33">
    <w:nsid w:val="5938726C"/>
    <w:multiLevelType w:val="hybridMultilevel"/>
    <w:tmpl w:val="D6CCE89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5D722122"/>
    <w:multiLevelType w:val="hybridMultilevel"/>
    <w:tmpl w:val="7CD8D4C8"/>
    <w:lvl w:ilvl="0" w:tplc="ACE44320">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22157FB"/>
    <w:multiLevelType w:val="hybridMultilevel"/>
    <w:tmpl w:val="F65000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54B31F2"/>
    <w:multiLevelType w:val="hybridMultilevel"/>
    <w:tmpl w:val="1D00DACC"/>
    <w:lvl w:ilvl="0" w:tplc="687CF422">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58231B"/>
    <w:multiLevelType w:val="hybridMultilevel"/>
    <w:tmpl w:val="1554B3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66CC6508"/>
    <w:multiLevelType w:val="hybridMultilevel"/>
    <w:tmpl w:val="7846AB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nsid w:val="6D657EE4"/>
    <w:multiLevelType w:val="hybridMultilevel"/>
    <w:tmpl w:val="A96C29C2"/>
    <w:lvl w:ilvl="0" w:tplc="142C2DAE">
      <w:start w:val="20"/>
      <w:numFmt w:val="decimal"/>
      <w:lvlText w:val="%1."/>
      <w:lvlJc w:val="left"/>
      <w:pPr>
        <w:ind w:left="108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40">
    <w:nsid w:val="6D8A0472"/>
    <w:multiLevelType w:val="hybridMultilevel"/>
    <w:tmpl w:val="00D0A6F2"/>
    <w:lvl w:ilvl="0" w:tplc="19DC5BD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D936FB8"/>
    <w:multiLevelType w:val="hybridMultilevel"/>
    <w:tmpl w:val="76041B5A"/>
    <w:lvl w:ilvl="0" w:tplc="AE8CDF30">
      <w:start w:val="14"/>
      <w:numFmt w:val="decimal"/>
      <w:lvlText w:val="%1."/>
      <w:lvlJc w:val="left"/>
      <w:pPr>
        <w:ind w:left="108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42">
    <w:nsid w:val="6FFF5922"/>
    <w:multiLevelType w:val="hybridMultilevel"/>
    <w:tmpl w:val="90964F44"/>
    <w:lvl w:ilvl="0" w:tplc="C36EDF80">
      <w:start w:val="18"/>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0D97FCC"/>
    <w:multiLevelType w:val="multilevel"/>
    <w:tmpl w:val="E394608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70" w:hanging="39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5C67B49"/>
    <w:multiLevelType w:val="hybridMultilevel"/>
    <w:tmpl w:val="DA3A6ED6"/>
    <w:lvl w:ilvl="0" w:tplc="C826D898">
      <w:start w:val="17"/>
      <w:numFmt w:val="decimal"/>
      <w:lvlText w:val="%1."/>
      <w:lvlJc w:val="left"/>
      <w:pPr>
        <w:ind w:left="928" w:hanging="360"/>
      </w:pPr>
      <w:rPr>
        <w:rFonts w:hint="default"/>
      </w:rPr>
    </w:lvl>
    <w:lvl w:ilvl="1" w:tplc="04090019" w:tentative="1">
      <w:start w:val="1"/>
      <w:numFmt w:val="lowerLetter"/>
      <w:lvlText w:val="%2."/>
      <w:lvlJc w:val="left"/>
      <w:pPr>
        <w:ind w:left="-512" w:hanging="360"/>
      </w:pPr>
    </w:lvl>
    <w:lvl w:ilvl="2" w:tplc="0409001B" w:tentative="1">
      <w:start w:val="1"/>
      <w:numFmt w:val="lowerRoman"/>
      <w:lvlText w:val="%3."/>
      <w:lvlJc w:val="right"/>
      <w:pPr>
        <w:ind w:left="208" w:hanging="180"/>
      </w:pPr>
    </w:lvl>
    <w:lvl w:ilvl="3" w:tplc="0409000F" w:tentative="1">
      <w:start w:val="1"/>
      <w:numFmt w:val="decimal"/>
      <w:lvlText w:val="%4."/>
      <w:lvlJc w:val="left"/>
      <w:pPr>
        <w:ind w:left="928" w:hanging="360"/>
      </w:pPr>
    </w:lvl>
    <w:lvl w:ilvl="4" w:tplc="04090019" w:tentative="1">
      <w:start w:val="1"/>
      <w:numFmt w:val="lowerLetter"/>
      <w:lvlText w:val="%5."/>
      <w:lvlJc w:val="left"/>
      <w:pPr>
        <w:ind w:left="1648" w:hanging="360"/>
      </w:pPr>
    </w:lvl>
    <w:lvl w:ilvl="5" w:tplc="0409001B" w:tentative="1">
      <w:start w:val="1"/>
      <w:numFmt w:val="lowerRoman"/>
      <w:lvlText w:val="%6."/>
      <w:lvlJc w:val="right"/>
      <w:pPr>
        <w:ind w:left="2368" w:hanging="180"/>
      </w:pPr>
    </w:lvl>
    <w:lvl w:ilvl="6" w:tplc="0409000F" w:tentative="1">
      <w:start w:val="1"/>
      <w:numFmt w:val="decimal"/>
      <w:lvlText w:val="%7."/>
      <w:lvlJc w:val="left"/>
      <w:pPr>
        <w:ind w:left="3088" w:hanging="360"/>
      </w:pPr>
    </w:lvl>
    <w:lvl w:ilvl="7" w:tplc="04090019" w:tentative="1">
      <w:start w:val="1"/>
      <w:numFmt w:val="lowerLetter"/>
      <w:lvlText w:val="%8."/>
      <w:lvlJc w:val="left"/>
      <w:pPr>
        <w:ind w:left="3808" w:hanging="360"/>
      </w:pPr>
    </w:lvl>
    <w:lvl w:ilvl="8" w:tplc="0409001B" w:tentative="1">
      <w:start w:val="1"/>
      <w:numFmt w:val="lowerRoman"/>
      <w:lvlText w:val="%9."/>
      <w:lvlJc w:val="right"/>
      <w:pPr>
        <w:ind w:left="4528" w:hanging="180"/>
      </w:pPr>
    </w:lvl>
  </w:abstractNum>
  <w:abstractNum w:abstractNumId="45">
    <w:nsid w:val="77B95289"/>
    <w:multiLevelType w:val="hybridMultilevel"/>
    <w:tmpl w:val="54E66CF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77BF252D"/>
    <w:multiLevelType w:val="hybridMultilevel"/>
    <w:tmpl w:val="BF243964"/>
    <w:lvl w:ilvl="0" w:tplc="5672A5E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26"/>
  </w:num>
  <w:num w:numId="3">
    <w:abstractNumId w:val="43"/>
  </w:num>
  <w:num w:numId="4">
    <w:abstractNumId w:val="6"/>
  </w:num>
  <w:num w:numId="5">
    <w:abstractNumId w:val="34"/>
  </w:num>
  <w:num w:numId="6">
    <w:abstractNumId w:val="35"/>
  </w:num>
  <w:num w:numId="7">
    <w:abstractNumId w:val="36"/>
  </w:num>
  <w:num w:numId="8">
    <w:abstractNumId w:val="16"/>
  </w:num>
  <w:num w:numId="9">
    <w:abstractNumId w:val="29"/>
  </w:num>
  <w:num w:numId="10">
    <w:abstractNumId w:val="23"/>
  </w:num>
  <w:num w:numId="11">
    <w:abstractNumId w:val="11"/>
  </w:num>
  <w:num w:numId="12">
    <w:abstractNumId w:val="24"/>
  </w:num>
  <w:num w:numId="13">
    <w:abstractNumId w:val="27"/>
  </w:num>
  <w:num w:numId="14">
    <w:abstractNumId w:val="4"/>
  </w:num>
  <w:num w:numId="15">
    <w:abstractNumId w:val="0"/>
  </w:num>
  <w:num w:numId="16">
    <w:abstractNumId w:val="31"/>
  </w:num>
  <w:num w:numId="17">
    <w:abstractNumId w:val="21"/>
  </w:num>
  <w:num w:numId="18">
    <w:abstractNumId w:val="1"/>
  </w:num>
  <w:num w:numId="19">
    <w:abstractNumId w:val="40"/>
  </w:num>
  <w:num w:numId="20">
    <w:abstractNumId w:val="17"/>
  </w:num>
  <w:num w:numId="21">
    <w:abstractNumId w:val="9"/>
  </w:num>
  <w:num w:numId="22">
    <w:abstractNumId w:val="15"/>
  </w:num>
  <w:num w:numId="23">
    <w:abstractNumId w:val="10"/>
  </w:num>
  <w:num w:numId="24">
    <w:abstractNumId w:val="25"/>
  </w:num>
  <w:num w:numId="25">
    <w:abstractNumId w:val="2"/>
  </w:num>
  <w:num w:numId="26">
    <w:abstractNumId w:val="13"/>
  </w:num>
  <w:num w:numId="27">
    <w:abstractNumId w:val="19"/>
  </w:num>
  <w:num w:numId="28">
    <w:abstractNumId w:val="8"/>
  </w:num>
  <w:num w:numId="29">
    <w:abstractNumId w:val="32"/>
  </w:num>
  <w:num w:numId="30">
    <w:abstractNumId w:val="7"/>
  </w:num>
  <w:num w:numId="31">
    <w:abstractNumId w:val="41"/>
  </w:num>
  <w:num w:numId="32">
    <w:abstractNumId w:val="5"/>
  </w:num>
  <w:num w:numId="33">
    <w:abstractNumId w:val="30"/>
  </w:num>
  <w:num w:numId="34">
    <w:abstractNumId w:val="12"/>
  </w:num>
  <w:num w:numId="35">
    <w:abstractNumId w:val="14"/>
  </w:num>
  <w:num w:numId="36">
    <w:abstractNumId w:val="45"/>
  </w:num>
  <w:num w:numId="37">
    <w:abstractNumId w:val="44"/>
  </w:num>
  <w:num w:numId="38">
    <w:abstractNumId w:val="37"/>
  </w:num>
  <w:num w:numId="39">
    <w:abstractNumId w:val="42"/>
  </w:num>
  <w:num w:numId="40">
    <w:abstractNumId w:val="18"/>
  </w:num>
  <w:num w:numId="41">
    <w:abstractNumId w:val="22"/>
  </w:num>
  <w:num w:numId="42">
    <w:abstractNumId w:val="33"/>
  </w:num>
  <w:num w:numId="43">
    <w:abstractNumId w:val="39"/>
  </w:num>
  <w:num w:numId="44">
    <w:abstractNumId w:val="3"/>
  </w:num>
  <w:num w:numId="45">
    <w:abstractNumId w:val="28"/>
  </w:num>
  <w:num w:numId="46">
    <w:abstractNumId w:val="20"/>
  </w:num>
  <w:num w:numId="47">
    <w:abstractNumId w:val="4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c0sDQzMbE0NzI1MDVT0lEKTi0uzszPAymwqAUABpdrZSwAAAA="/>
  </w:docVars>
  <w:rsids>
    <w:rsidRoot w:val="00854375"/>
    <w:rsid w:val="00003184"/>
    <w:rsid w:val="00013F3B"/>
    <w:rsid w:val="00074E77"/>
    <w:rsid w:val="0008258E"/>
    <w:rsid w:val="000D1832"/>
    <w:rsid w:val="000D42A8"/>
    <w:rsid w:val="0011206E"/>
    <w:rsid w:val="001669E2"/>
    <w:rsid w:val="00203313"/>
    <w:rsid w:val="0021643F"/>
    <w:rsid w:val="00221442"/>
    <w:rsid w:val="002A042C"/>
    <w:rsid w:val="002A2643"/>
    <w:rsid w:val="002C5CF7"/>
    <w:rsid w:val="002C62F2"/>
    <w:rsid w:val="002E7371"/>
    <w:rsid w:val="003010B3"/>
    <w:rsid w:val="00302182"/>
    <w:rsid w:val="00311499"/>
    <w:rsid w:val="00326984"/>
    <w:rsid w:val="00350F6A"/>
    <w:rsid w:val="00391EBB"/>
    <w:rsid w:val="0039355B"/>
    <w:rsid w:val="0040175A"/>
    <w:rsid w:val="00404F75"/>
    <w:rsid w:val="00417E83"/>
    <w:rsid w:val="004406A8"/>
    <w:rsid w:val="0044287E"/>
    <w:rsid w:val="00483761"/>
    <w:rsid w:val="00484D01"/>
    <w:rsid w:val="004903EF"/>
    <w:rsid w:val="00494C28"/>
    <w:rsid w:val="004A1493"/>
    <w:rsid w:val="004D0DCF"/>
    <w:rsid w:val="00551FAD"/>
    <w:rsid w:val="0056367E"/>
    <w:rsid w:val="00564248"/>
    <w:rsid w:val="005663D7"/>
    <w:rsid w:val="005C3D90"/>
    <w:rsid w:val="005E7FF6"/>
    <w:rsid w:val="005F40E0"/>
    <w:rsid w:val="005F534F"/>
    <w:rsid w:val="006439E8"/>
    <w:rsid w:val="006520E8"/>
    <w:rsid w:val="00680930"/>
    <w:rsid w:val="00692DE9"/>
    <w:rsid w:val="00695BCB"/>
    <w:rsid w:val="00696E8D"/>
    <w:rsid w:val="00697E25"/>
    <w:rsid w:val="006D1311"/>
    <w:rsid w:val="006E460F"/>
    <w:rsid w:val="006F6E63"/>
    <w:rsid w:val="00722CFA"/>
    <w:rsid w:val="00726DC7"/>
    <w:rsid w:val="00732B9D"/>
    <w:rsid w:val="007336A5"/>
    <w:rsid w:val="00760EE8"/>
    <w:rsid w:val="007630C2"/>
    <w:rsid w:val="00777039"/>
    <w:rsid w:val="007D232C"/>
    <w:rsid w:val="007E42E4"/>
    <w:rsid w:val="007F418F"/>
    <w:rsid w:val="008153F8"/>
    <w:rsid w:val="00854375"/>
    <w:rsid w:val="008906EF"/>
    <w:rsid w:val="00897693"/>
    <w:rsid w:val="008E6925"/>
    <w:rsid w:val="00901F67"/>
    <w:rsid w:val="00914279"/>
    <w:rsid w:val="00932EFD"/>
    <w:rsid w:val="00935A51"/>
    <w:rsid w:val="00937755"/>
    <w:rsid w:val="00965783"/>
    <w:rsid w:val="009E207A"/>
    <w:rsid w:val="00A20C5B"/>
    <w:rsid w:val="00A24D82"/>
    <w:rsid w:val="00A33143"/>
    <w:rsid w:val="00A34C33"/>
    <w:rsid w:val="00A42598"/>
    <w:rsid w:val="00A52834"/>
    <w:rsid w:val="00A60994"/>
    <w:rsid w:val="00A730E9"/>
    <w:rsid w:val="00AD2B39"/>
    <w:rsid w:val="00AF1051"/>
    <w:rsid w:val="00B47B76"/>
    <w:rsid w:val="00B94764"/>
    <w:rsid w:val="00B94A36"/>
    <w:rsid w:val="00BC3BCA"/>
    <w:rsid w:val="00BE115B"/>
    <w:rsid w:val="00C079DD"/>
    <w:rsid w:val="00C2659C"/>
    <w:rsid w:val="00C42D11"/>
    <w:rsid w:val="00C46300"/>
    <w:rsid w:val="00C71274"/>
    <w:rsid w:val="00C7512D"/>
    <w:rsid w:val="00C77A81"/>
    <w:rsid w:val="00CA76A4"/>
    <w:rsid w:val="00CB1000"/>
    <w:rsid w:val="00CB75FC"/>
    <w:rsid w:val="00D32DFC"/>
    <w:rsid w:val="00D331F8"/>
    <w:rsid w:val="00D42494"/>
    <w:rsid w:val="00D449B9"/>
    <w:rsid w:val="00D73859"/>
    <w:rsid w:val="00D75FC2"/>
    <w:rsid w:val="00D94274"/>
    <w:rsid w:val="00E31954"/>
    <w:rsid w:val="00E351F6"/>
    <w:rsid w:val="00E67E37"/>
    <w:rsid w:val="00EA04D8"/>
    <w:rsid w:val="00F40B6D"/>
    <w:rsid w:val="00F4189B"/>
    <w:rsid w:val="00F44F4F"/>
    <w:rsid w:val="00F6502F"/>
    <w:rsid w:val="00F80A68"/>
    <w:rsid w:val="00F918E6"/>
    <w:rsid w:val="00F93438"/>
    <w:rsid w:val="00FA5300"/>
    <w:rsid w:val="00FB17E3"/>
    <w:rsid w:val="00FC0911"/>
    <w:rsid w:val="00FE7683"/>
    <w:rsid w:val="00FF3C84"/>
    <w:rsid w:val="00FF57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164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43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4375"/>
    <w:rPr>
      <w:rFonts w:ascii="Tahoma" w:hAnsi="Tahoma" w:cs="Tahoma"/>
      <w:sz w:val="16"/>
      <w:szCs w:val="16"/>
    </w:rPr>
  </w:style>
  <w:style w:type="paragraph" w:styleId="ListParagraph">
    <w:name w:val="List Paragraph"/>
    <w:basedOn w:val="Normal"/>
    <w:uiPriority w:val="34"/>
    <w:qFormat/>
    <w:rsid w:val="00A730E9"/>
    <w:pPr>
      <w:ind w:left="720"/>
      <w:contextualSpacing/>
    </w:pPr>
  </w:style>
  <w:style w:type="table" w:styleId="TableGrid">
    <w:name w:val="Table Grid"/>
    <w:basedOn w:val="TableNormal"/>
    <w:uiPriority w:val="39"/>
    <w:rsid w:val="00BC3BCA"/>
    <w:pPr>
      <w:spacing w:after="0" w:line="240" w:lineRule="auto"/>
    </w:pPr>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C3BCA"/>
    <w:pPr>
      <w:spacing w:after="0" w:line="240" w:lineRule="auto"/>
    </w:pPr>
    <w:rPr>
      <w:lang w:val="en-C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AF1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1051"/>
  </w:style>
  <w:style w:type="paragraph" w:styleId="Footer">
    <w:name w:val="footer"/>
    <w:basedOn w:val="Normal"/>
    <w:link w:val="FooterChar"/>
    <w:uiPriority w:val="99"/>
    <w:unhideWhenUsed/>
    <w:rsid w:val="00AF1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1051"/>
  </w:style>
  <w:style w:type="character" w:customStyle="1" w:styleId="Heading1Char">
    <w:name w:val="Heading 1 Char"/>
    <w:basedOn w:val="DefaultParagraphFont"/>
    <w:link w:val="Heading1"/>
    <w:uiPriority w:val="9"/>
    <w:rsid w:val="0021643F"/>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164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43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4375"/>
    <w:rPr>
      <w:rFonts w:ascii="Tahoma" w:hAnsi="Tahoma" w:cs="Tahoma"/>
      <w:sz w:val="16"/>
      <w:szCs w:val="16"/>
    </w:rPr>
  </w:style>
  <w:style w:type="paragraph" w:styleId="ListParagraph">
    <w:name w:val="List Paragraph"/>
    <w:basedOn w:val="Normal"/>
    <w:uiPriority w:val="34"/>
    <w:qFormat/>
    <w:rsid w:val="00A730E9"/>
    <w:pPr>
      <w:ind w:left="720"/>
      <w:contextualSpacing/>
    </w:pPr>
  </w:style>
  <w:style w:type="table" w:styleId="TableGrid">
    <w:name w:val="Table Grid"/>
    <w:basedOn w:val="TableNormal"/>
    <w:uiPriority w:val="39"/>
    <w:rsid w:val="00BC3BCA"/>
    <w:pPr>
      <w:spacing w:after="0" w:line="240" w:lineRule="auto"/>
    </w:pPr>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C3BCA"/>
    <w:pPr>
      <w:spacing w:after="0" w:line="240" w:lineRule="auto"/>
    </w:pPr>
    <w:rPr>
      <w:lang w:val="en-C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AF1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1051"/>
  </w:style>
  <w:style w:type="paragraph" w:styleId="Footer">
    <w:name w:val="footer"/>
    <w:basedOn w:val="Normal"/>
    <w:link w:val="FooterChar"/>
    <w:uiPriority w:val="99"/>
    <w:unhideWhenUsed/>
    <w:rsid w:val="00AF1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1051"/>
  </w:style>
  <w:style w:type="character" w:customStyle="1" w:styleId="Heading1Char">
    <w:name w:val="Heading 1 Char"/>
    <w:basedOn w:val="DefaultParagraphFont"/>
    <w:link w:val="Heading1"/>
    <w:uiPriority w:val="9"/>
    <w:rsid w:val="0021643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66139">
      <w:bodyDiv w:val="1"/>
      <w:marLeft w:val="0"/>
      <w:marRight w:val="0"/>
      <w:marTop w:val="0"/>
      <w:marBottom w:val="0"/>
      <w:divBdr>
        <w:top w:val="none" w:sz="0" w:space="0" w:color="auto"/>
        <w:left w:val="none" w:sz="0" w:space="0" w:color="auto"/>
        <w:bottom w:val="none" w:sz="0" w:space="0" w:color="auto"/>
        <w:right w:val="none" w:sz="0" w:space="0" w:color="auto"/>
      </w:divBdr>
      <w:divsChild>
        <w:div w:id="840705270">
          <w:marLeft w:val="0"/>
          <w:marRight w:val="0"/>
          <w:marTop w:val="0"/>
          <w:marBottom w:val="0"/>
          <w:divBdr>
            <w:top w:val="none" w:sz="0" w:space="0" w:color="auto"/>
            <w:left w:val="none" w:sz="0" w:space="0" w:color="auto"/>
            <w:bottom w:val="none" w:sz="0" w:space="0" w:color="auto"/>
            <w:right w:val="none" w:sz="0" w:space="0" w:color="auto"/>
          </w:divBdr>
          <w:divsChild>
            <w:div w:id="822505958">
              <w:marLeft w:val="0"/>
              <w:marRight w:val="0"/>
              <w:marTop w:val="0"/>
              <w:marBottom w:val="0"/>
              <w:divBdr>
                <w:top w:val="none" w:sz="0" w:space="0" w:color="auto"/>
                <w:left w:val="none" w:sz="0" w:space="0" w:color="auto"/>
                <w:bottom w:val="none" w:sz="0" w:space="0" w:color="auto"/>
                <w:right w:val="none" w:sz="0" w:space="0" w:color="auto"/>
              </w:divBdr>
              <w:divsChild>
                <w:div w:id="1675918734">
                  <w:marLeft w:val="0"/>
                  <w:marRight w:val="0"/>
                  <w:marTop w:val="0"/>
                  <w:marBottom w:val="0"/>
                  <w:divBdr>
                    <w:top w:val="none" w:sz="0" w:space="0" w:color="auto"/>
                    <w:left w:val="none" w:sz="0" w:space="0" w:color="auto"/>
                    <w:bottom w:val="none" w:sz="0" w:space="0" w:color="auto"/>
                    <w:right w:val="none" w:sz="0" w:space="0" w:color="auto"/>
                  </w:divBdr>
                </w:div>
                <w:div w:id="1726758030">
                  <w:marLeft w:val="0"/>
                  <w:marRight w:val="0"/>
                  <w:marTop w:val="0"/>
                  <w:marBottom w:val="0"/>
                  <w:divBdr>
                    <w:top w:val="none" w:sz="0" w:space="0" w:color="auto"/>
                    <w:left w:val="none" w:sz="0" w:space="0" w:color="auto"/>
                    <w:bottom w:val="none" w:sz="0" w:space="0" w:color="auto"/>
                    <w:right w:val="none" w:sz="0" w:space="0" w:color="auto"/>
                  </w:divBdr>
                </w:div>
              </w:divsChild>
            </w:div>
            <w:div w:id="159540322">
              <w:marLeft w:val="0"/>
              <w:marRight w:val="0"/>
              <w:marTop w:val="0"/>
              <w:marBottom w:val="0"/>
              <w:divBdr>
                <w:top w:val="none" w:sz="0" w:space="0" w:color="auto"/>
                <w:left w:val="none" w:sz="0" w:space="0" w:color="auto"/>
                <w:bottom w:val="none" w:sz="0" w:space="0" w:color="auto"/>
                <w:right w:val="none" w:sz="0" w:space="0" w:color="auto"/>
              </w:divBdr>
              <w:divsChild>
                <w:div w:id="1045057946">
                  <w:marLeft w:val="0"/>
                  <w:marRight w:val="0"/>
                  <w:marTop w:val="0"/>
                  <w:marBottom w:val="0"/>
                  <w:divBdr>
                    <w:top w:val="none" w:sz="0" w:space="0" w:color="auto"/>
                    <w:left w:val="none" w:sz="0" w:space="0" w:color="auto"/>
                    <w:bottom w:val="none" w:sz="0" w:space="0" w:color="auto"/>
                    <w:right w:val="none" w:sz="0" w:space="0" w:color="auto"/>
                  </w:divBdr>
                </w:div>
                <w:div w:id="545990105">
                  <w:marLeft w:val="0"/>
                  <w:marRight w:val="0"/>
                  <w:marTop w:val="0"/>
                  <w:marBottom w:val="0"/>
                  <w:divBdr>
                    <w:top w:val="none" w:sz="0" w:space="0" w:color="auto"/>
                    <w:left w:val="none" w:sz="0" w:space="0" w:color="auto"/>
                    <w:bottom w:val="none" w:sz="0" w:space="0" w:color="auto"/>
                    <w:right w:val="none" w:sz="0" w:space="0" w:color="auto"/>
                  </w:divBdr>
                  <w:divsChild>
                    <w:div w:id="1526020469">
                      <w:marLeft w:val="0"/>
                      <w:marRight w:val="0"/>
                      <w:marTop w:val="0"/>
                      <w:marBottom w:val="0"/>
                      <w:divBdr>
                        <w:top w:val="none" w:sz="0" w:space="0" w:color="auto"/>
                        <w:left w:val="none" w:sz="0" w:space="0" w:color="auto"/>
                        <w:bottom w:val="none" w:sz="0" w:space="0" w:color="auto"/>
                        <w:right w:val="none" w:sz="0" w:space="0" w:color="auto"/>
                      </w:divBdr>
                      <w:divsChild>
                        <w:div w:id="1479149464">
                          <w:marLeft w:val="0"/>
                          <w:marRight w:val="0"/>
                          <w:marTop w:val="0"/>
                          <w:marBottom w:val="0"/>
                          <w:divBdr>
                            <w:top w:val="none" w:sz="0" w:space="0" w:color="auto"/>
                            <w:left w:val="none" w:sz="0" w:space="0" w:color="auto"/>
                            <w:bottom w:val="none" w:sz="0" w:space="0" w:color="auto"/>
                            <w:right w:val="none" w:sz="0" w:space="0" w:color="auto"/>
                          </w:divBdr>
                          <w:divsChild>
                            <w:div w:id="201138284">
                              <w:marLeft w:val="0"/>
                              <w:marRight w:val="0"/>
                              <w:marTop w:val="0"/>
                              <w:marBottom w:val="0"/>
                              <w:divBdr>
                                <w:top w:val="none" w:sz="0" w:space="0" w:color="auto"/>
                                <w:left w:val="none" w:sz="0" w:space="0" w:color="auto"/>
                                <w:bottom w:val="none" w:sz="0" w:space="0" w:color="auto"/>
                                <w:right w:val="none" w:sz="0" w:space="0" w:color="auto"/>
                              </w:divBdr>
                              <w:divsChild>
                                <w:div w:id="170886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73235">
                      <w:marLeft w:val="0"/>
                      <w:marRight w:val="0"/>
                      <w:marTop w:val="0"/>
                      <w:marBottom w:val="0"/>
                      <w:divBdr>
                        <w:top w:val="none" w:sz="0" w:space="0" w:color="auto"/>
                        <w:left w:val="none" w:sz="0" w:space="0" w:color="auto"/>
                        <w:bottom w:val="none" w:sz="0" w:space="0" w:color="auto"/>
                        <w:right w:val="none" w:sz="0" w:space="0" w:color="auto"/>
                      </w:divBdr>
                      <w:divsChild>
                        <w:div w:id="167950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625510">
      <w:bodyDiv w:val="1"/>
      <w:marLeft w:val="0"/>
      <w:marRight w:val="0"/>
      <w:marTop w:val="0"/>
      <w:marBottom w:val="0"/>
      <w:divBdr>
        <w:top w:val="none" w:sz="0" w:space="0" w:color="auto"/>
        <w:left w:val="none" w:sz="0" w:space="0" w:color="auto"/>
        <w:bottom w:val="none" w:sz="0" w:space="0" w:color="auto"/>
        <w:right w:val="none" w:sz="0" w:space="0" w:color="auto"/>
      </w:divBdr>
      <w:divsChild>
        <w:div w:id="1085952376">
          <w:marLeft w:val="0"/>
          <w:marRight w:val="0"/>
          <w:marTop w:val="0"/>
          <w:marBottom w:val="0"/>
          <w:divBdr>
            <w:top w:val="none" w:sz="0" w:space="0" w:color="auto"/>
            <w:left w:val="none" w:sz="0" w:space="0" w:color="auto"/>
            <w:bottom w:val="none" w:sz="0" w:space="0" w:color="auto"/>
            <w:right w:val="none" w:sz="0" w:space="0" w:color="auto"/>
          </w:divBdr>
          <w:divsChild>
            <w:div w:id="176771335">
              <w:marLeft w:val="0"/>
              <w:marRight w:val="0"/>
              <w:marTop w:val="0"/>
              <w:marBottom w:val="0"/>
              <w:divBdr>
                <w:top w:val="none" w:sz="0" w:space="0" w:color="auto"/>
                <w:left w:val="none" w:sz="0" w:space="0" w:color="auto"/>
                <w:bottom w:val="none" w:sz="0" w:space="0" w:color="auto"/>
                <w:right w:val="none" w:sz="0" w:space="0" w:color="auto"/>
              </w:divBdr>
              <w:divsChild>
                <w:div w:id="2078359773">
                  <w:marLeft w:val="0"/>
                  <w:marRight w:val="0"/>
                  <w:marTop w:val="0"/>
                  <w:marBottom w:val="0"/>
                  <w:divBdr>
                    <w:top w:val="none" w:sz="0" w:space="0" w:color="auto"/>
                    <w:left w:val="none" w:sz="0" w:space="0" w:color="auto"/>
                    <w:bottom w:val="none" w:sz="0" w:space="0" w:color="auto"/>
                    <w:right w:val="none" w:sz="0" w:space="0" w:color="auto"/>
                  </w:divBdr>
                </w:div>
              </w:divsChild>
            </w:div>
            <w:div w:id="328143251">
              <w:marLeft w:val="0"/>
              <w:marRight w:val="0"/>
              <w:marTop w:val="0"/>
              <w:marBottom w:val="0"/>
              <w:divBdr>
                <w:top w:val="none" w:sz="0" w:space="0" w:color="auto"/>
                <w:left w:val="none" w:sz="0" w:space="0" w:color="auto"/>
                <w:bottom w:val="none" w:sz="0" w:space="0" w:color="auto"/>
                <w:right w:val="none" w:sz="0" w:space="0" w:color="auto"/>
              </w:divBdr>
              <w:divsChild>
                <w:div w:id="671297091">
                  <w:marLeft w:val="0"/>
                  <w:marRight w:val="0"/>
                  <w:marTop w:val="0"/>
                  <w:marBottom w:val="0"/>
                  <w:divBdr>
                    <w:top w:val="none" w:sz="0" w:space="0" w:color="auto"/>
                    <w:left w:val="none" w:sz="0" w:space="0" w:color="auto"/>
                    <w:bottom w:val="none" w:sz="0" w:space="0" w:color="auto"/>
                    <w:right w:val="none" w:sz="0" w:space="0" w:color="auto"/>
                  </w:divBdr>
                </w:div>
                <w:div w:id="1652060325">
                  <w:marLeft w:val="0"/>
                  <w:marRight w:val="0"/>
                  <w:marTop w:val="0"/>
                  <w:marBottom w:val="0"/>
                  <w:divBdr>
                    <w:top w:val="none" w:sz="0" w:space="0" w:color="auto"/>
                    <w:left w:val="none" w:sz="0" w:space="0" w:color="auto"/>
                    <w:bottom w:val="none" w:sz="0" w:space="0" w:color="auto"/>
                    <w:right w:val="none" w:sz="0" w:space="0" w:color="auto"/>
                  </w:divBdr>
                  <w:divsChild>
                    <w:div w:id="1963802754">
                      <w:marLeft w:val="0"/>
                      <w:marRight w:val="0"/>
                      <w:marTop w:val="0"/>
                      <w:marBottom w:val="0"/>
                      <w:divBdr>
                        <w:top w:val="none" w:sz="0" w:space="0" w:color="auto"/>
                        <w:left w:val="none" w:sz="0" w:space="0" w:color="auto"/>
                        <w:bottom w:val="none" w:sz="0" w:space="0" w:color="auto"/>
                        <w:right w:val="none" w:sz="0" w:space="0" w:color="auto"/>
                      </w:divBdr>
                      <w:divsChild>
                        <w:div w:id="1761637377">
                          <w:marLeft w:val="0"/>
                          <w:marRight w:val="0"/>
                          <w:marTop w:val="0"/>
                          <w:marBottom w:val="0"/>
                          <w:divBdr>
                            <w:top w:val="none" w:sz="0" w:space="0" w:color="auto"/>
                            <w:left w:val="none" w:sz="0" w:space="0" w:color="auto"/>
                            <w:bottom w:val="none" w:sz="0" w:space="0" w:color="auto"/>
                            <w:right w:val="none" w:sz="0" w:space="0" w:color="auto"/>
                          </w:divBdr>
                        </w:div>
                      </w:divsChild>
                    </w:div>
                    <w:div w:id="1394622903">
                      <w:marLeft w:val="0"/>
                      <w:marRight w:val="0"/>
                      <w:marTop w:val="0"/>
                      <w:marBottom w:val="0"/>
                      <w:divBdr>
                        <w:top w:val="none" w:sz="0" w:space="0" w:color="auto"/>
                        <w:left w:val="none" w:sz="0" w:space="0" w:color="auto"/>
                        <w:bottom w:val="none" w:sz="0" w:space="0" w:color="auto"/>
                        <w:right w:val="none" w:sz="0" w:space="0" w:color="auto"/>
                      </w:divBdr>
                      <w:divsChild>
                        <w:div w:id="2038196120">
                          <w:marLeft w:val="0"/>
                          <w:marRight w:val="0"/>
                          <w:marTop w:val="0"/>
                          <w:marBottom w:val="0"/>
                          <w:divBdr>
                            <w:top w:val="none" w:sz="0" w:space="0" w:color="auto"/>
                            <w:left w:val="none" w:sz="0" w:space="0" w:color="auto"/>
                            <w:bottom w:val="none" w:sz="0" w:space="0" w:color="auto"/>
                            <w:right w:val="none" w:sz="0" w:space="0" w:color="auto"/>
                          </w:divBdr>
                          <w:divsChild>
                            <w:div w:id="174753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229667">
                      <w:marLeft w:val="0"/>
                      <w:marRight w:val="0"/>
                      <w:marTop w:val="0"/>
                      <w:marBottom w:val="0"/>
                      <w:divBdr>
                        <w:top w:val="none" w:sz="0" w:space="0" w:color="auto"/>
                        <w:left w:val="none" w:sz="0" w:space="0" w:color="auto"/>
                        <w:bottom w:val="none" w:sz="0" w:space="0" w:color="auto"/>
                        <w:right w:val="none" w:sz="0" w:space="0" w:color="auto"/>
                      </w:divBdr>
                      <w:divsChild>
                        <w:div w:id="937566351">
                          <w:marLeft w:val="0"/>
                          <w:marRight w:val="0"/>
                          <w:marTop w:val="0"/>
                          <w:marBottom w:val="0"/>
                          <w:divBdr>
                            <w:top w:val="none" w:sz="0" w:space="0" w:color="auto"/>
                            <w:left w:val="none" w:sz="0" w:space="0" w:color="auto"/>
                            <w:bottom w:val="none" w:sz="0" w:space="0" w:color="auto"/>
                            <w:right w:val="none" w:sz="0" w:space="0" w:color="auto"/>
                          </w:divBdr>
                        </w:div>
                      </w:divsChild>
                    </w:div>
                    <w:div w:id="1225069552">
                      <w:marLeft w:val="0"/>
                      <w:marRight w:val="0"/>
                      <w:marTop w:val="0"/>
                      <w:marBottom w:val="0"/>
                      <w:divBdr>
                        <w:top w:val="none" w:sz="0" w:space="0" w:color="auto"/>
                        <w:left w:val="none" w:sz="0" w:space="0" w:color="auto"/>
                        <w:bottom w:val="none" w:sz="0" w:space="0" w:color="auto"/>
                        <w:right w:val="none" w:sz="0" w:space="0" w:color="auto"/>
                      </w:divBdr>
                      <w:divsChild>
                        <w:div w:id="1921864134">
                          <w:marLeft w:val="0"/>
                          <w:marRight w:val="0"/>
                          <w:marTop w:val="0"/>
                          <w:marBottom w:val="0"/>
                          <w:divBdr>
                            <w:top w:val="none" w:sz="0" w:space="0" w:color="auto"/>
                            <w:left w:val="none" w:sz="0" w:space="0" w:color="auto"/>
                            <w:bottom w:val="none" w:sz="0" w:space="0" w:color="auto"/>
                            <w:right w:val="none" w:sz="0" w:space="0" w:color="auto"/>
                          </w:divBdr>
                        </w:div>
                      </w:divsChild>
                    </w:div>
                    <w:div w:id="2044668186">
                      <w:marLeft w:val="0"/>
                      <w:marRight w:val="0"/>
                      <w:marTop w:val="0"/>
                      <w:marBottom w:val="0"/>
                      <w:divBdr>
                        <w:top w:val="none" w:sz="0" w:space="0" w:color="auto"/>
                        <w:left w:val="none" w:sz="0" w:space="0" w:color="auto"/>
                        <w:bottom w:val="none" w:sz="0" w:space="0" w:color="auto"/>
                        <w:right w:val="none" w:sz="0" w:space="0" w:color="auto"/>
                      </w:divBdr>
                      <w:divsChild>
                        <w:div w:id="175049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6871342">
      <w:bodyDiv w:val="1"/>
      <w:marLeft w:val="0"/>
      <w:marRight w:val="0"/>
      <w:marTop w:val="0"/>
      <w:marBottom w:val="0"/>
      <w:divBdr>
        <w:top w:val="none" w:sz="0" w:space="0" w:color="auto"/>
        <w:left w:val="none" w:sz="0" w:space="0" w:color="auto"/>
        <w:bottom w:val="none" w:sz="0" w:space="0" w:color="auto"/>
        <w:right w:val="none" w:sz="0" w:space="0" w:color="auto"/>
      </w:divBdr>
      <w:divsChild>
        <w:div w:id="1610308723">
          <w:marLeft w:val="0"/>
          <w:marRight w:val="0"/>
          <w:marTop w:val="0"/>
          <w:marBottom w:val="0"/>
          <w:divBdr>
            <w:top w:val="none" w:sz="0" w:space="0" w:color="auto"/>
            <w:left w:val="none" w:sz="0" w:space="0" w:color="auto"/>
            <w:bottom w:val="none" w:sz="0" w:space="0" w:color="auto"/>
            <w:right w:val="none" w:sz="0" w:space="0" w:color="auto"/>
          </w:divBdr>
          <w:divsChild>
            <w:div w:id="98720079">
              <w:marLeft w:val="0"/>
              <w:marRight w:val="0"/>
              <w:marTop w:val="0"/>
              <w:marBottom w:val="0"/>
              <w:divBdr>
                <w:top w:val="none" w:sz="0" w:space="0" w:color="auto"/>
                <w:left w:val="none" w:sz="0" w:space="0" w:color="auto"/>
                <w:bottom w:val="none" w:sz="0" w:space="0" w:color="auto"/>
                <w:right w:val="none" w:sz="0" w:space="0" w:color="auto"/>
              </w:divBdr>
            </w:div>
          </w:divsChild>
        </w:div>
        <w:div w:id="958947709">
          <w:marLeft w:val="0"/>
          <w:marRight w:val="0"/>
          <w:marTop w:val="0"/>
          <w:marBottom w:val="0"/>
          <w:divBdr>
            <w:top w:val="none" w:sz="0" w:space="0" w:color="auto"/>
            <w:left w:val="none" w:sz="0" w:space="0" w:color="auto"/>
            <w:bottom w:val="none" w:sz="0" w:space="0" w:color="auto"/>
            <w:right w:val="none" w:sz="0" w:space="0" w:color="auto"/>
          </w:divBdr>
          <w:divsChild>
            <w:div w:id="985859589">
              <w:marLeft w:val="0"/>
              <w:marRight w:val="0"/>
              <w:marTop w:val="0"/>
              <w:marBottom w:val="0"/>
              <w:divBdr>
                <w:top w:val="none" w:sz="0" w:space="0" w:color="auto"/>
                <w:left w:val="none" w:sz="0" w:space="0" w:color="auto"/>
                <w:bottom w:val="none" w:sz="0" w:space="0" w:color="auto"/>
                <w:right w:val="none" w:sz="0" w:space="0" w:color="auto"/>
              </w:divBdr>
            </w:div>
            <w:div w:id="409815787">
              <w:marLeft w:val="0"/>
              <w:marRight w:val="0"/>
              <w:marTop w:val="0"/>
              <w:marBottom w:val="0"/>
              <w:divBdr>
                <w:top w:val="none" w:sz="0" w:space="0" w:color="auto"/>
                <w:left w:val="none" w:sz="0" w:space="0" w:color="auto"/>
                <w:bottom w:val="none" w:sz="0" w:space="0" w:color="auto"/>
                <w:right w:val="none" w:sz="0" w:space="0" w:color="auto"/>
              </w:divBdr>
              <w:divsChild>
                <w:div w:id="45375035">
                  <w:marLeft w:val="0"/>
                  <w:marRight w:val="0"/>
                  <w:marTop w:val="0"/>
                  <w:marBottom w:val="0"/>
                  <w:divBdr>
                    <w:top w:val="none" w:sz="0" w:space="0" w:color="auto"/>
                    <w:left w:val="none" w:sz="0" w:space="0" w:color="auto"/>
                    <w:bottom w:val="none" w:sz="0" w:space="0" w:color="auto"/>
                    <w:right w:val="none" w:sz="0" w:space="0" w:color="auto"/>
                  </w:divBdr>
                  <w:divsChild>
                    <w:div w:id="131211807">
                      <w:marLeft w:val="0"/>
                      <w:marRight w:val="0"/>
                      <w:marTop w:val="0"/>
                      <w:marBottom w:val="0"/>
                      <w:divBdr>
                        <w:top w:val="none" w:sz="0" w:space="0" w:color="auto"/>
                        <w:left w:val="none" w:sz="0" w:space="0" w:color="auto"/>
                        <w:bottom w:val="none" w:sz="0" w:space="0" w:color="auto"/>
                        <w:right w:val="none" w:sz="0" w:space="0" w:color="auto"/>
                      </w:divBdr>
                    </w:div>
                  </w:divsChild>
                </w:div>
                <w:div w:id="1717969605">
                  <w:marLeft w:val="0"/>
                  <w:marRight w:val="0"/>
                  <w:marTop w:val="0"/>
                  <w:marBottom w:val="0"/>
                  <w:divBdr>
                    <w:top w:val="none" w:sz="0" w:space="0" w:color="auto"/>
                    <w:left w:val="none" w:sz="0" w:space="0" w:color="auto"/>
                    <w:bottom w:val="none" w:sz="0" w:space="0" w:color="auto"/>
                    <w:right w:val="none" w:sz="0" w:space="0" w:color="auto"/>
                  </w:divBdr>
                  <w:divsChild>
                    <w:div w:id="374234138">
                      <w:marLeft w:val="0"/>
                      <w:marRight w:val="0"/>
                      <w:marTop w:val="0"/>
                      <w:marBottom w:val="0"/>
                      <w:divBdr>
                        <w:top w:val="none" w:sz="0" w:space="0" w:color="auto"/>
                        <w:left w:val="none" w:sz="0" w:space="0" w:color="auto"/>
                        <w:bottom w:val="none" w:sz="0" w:space="0" w:color="auto"/>
                        <w:right w:val="none" w:sz="0" w:space="0" w:color="auto"/>
                      </w:divBdr>
                    </w:div>
                  </w:divsChild>
                </w:div>
                <w:div w:id="727611326">
                  <w:marLeft w:val="0"/>
                  <w:marRight w:val="0"/>
                  <w:marTop w:val="0"/>
                  <w:marBottom w:val="0"/>
                  <w:divBdr>
                    <w:top w:val="none" w:sz="0" w:space="0" w:color="auto"/>
                    <w:left w:val="none" w:sz="0" w:space="0" w:color="auto"/>
                    <w:bottom w:val="none" w:sz="0" w:space="0" w:color="auto"/>
                    <w:right w:val="none" w:sz="0" w:space="0" w:color="auto"/>
                  </w:divBdr>
                  <w:divsChild>
                    <w:div w:id="1704555149">
                      <w:marLeft w:val="0"/>
                      <w:marRight w:val="0"/>
                      <w:marTop w:val="0"/>
                      <w:marBottom w:val="0"/>
                      <w:divBdr>
                        <w:top w:val="none" w:sz="0" w:space="0" w:color="auto"/>
                        <w:left w:val="none" w:sz="0" w:space="0" w:color="auto"/>
                        <w:bottom w:val="none" w:sz="0" w:space="0" w:color="auto"/>
                        <w:right w:val="none" w:sz="0" w:space="0" w:color="auto"/>
                      </w:divBdr>
                    </w:div>
                  </w:divsChild>
                </w:div>
                <w:div w:id="1188062686">
                  <w:marLeft w:val="0"/>
                  <w:marRight w:val="0"/>
                  <w:marTop w:val="0"/>
                  <w:marBottom w:val="0"/>
                  <w:divBdr>
                    <w:top w:val="none" w:sz="0" w:space="0" w:color="auto"/>
                    <w:left w:val="none" w:sz="0" w:space="0" w:color="auto"/>
                    <w:bottom w:val="none" w:sz="0" w:space="0" w:color="auto"/>
                    <w:right w:val="none" w:sz="0" w:space="0" w:color="auto"/>
                  </w:divBdr>
                  <w:divsChild>
                    <w:div w:id="1575123358">
                      <w:marLeft w:val="0"/>
                      <w:marRight w:val="0"/>
                      <w:marTop w:val="0"/>
                      <w:marBottom w:val="0"/>
                      <w:divBdr>
                        <w:top w:val="none" w:sz="0" w:space="0" w:color="auto"/>
                        <w:left w:val="none" w:sz="0" w:space="0" w:color="auto"/>
                        <w:bottom w:val="none" w:sz="0" w:space="0" w:color="auto"/>
                        <w:right w:val="none" w:sz="0" w:space="0" w:color="auto"/>
                      </w:divBdr>
                    </w:div>
                  </w:divsChild>
                </w:div>
                <w:div w:id="1667322319">
                  <w:marLeft w:val="0"/>
                  <w:marRight w:val="0"/>
                  <w:marTop w:val="0"/>
                  <w:marBottom w:val="0"/>
                  <w:divBdr>
                    <w:top w:val="none" w:sz="0" w:space="0" w:color="auto"/>
                    <w:left w:val="none" w:sz="0" w:space="0" w:color="auto"/>
                    <w:bottom w:val="none" w:sz="0" w:space="0" w:color="auto"/>
                    <w:right w:val="none" w:sz="0" w:space="0" w:color="auto"/>
                  </w:divBdr>
                  <w:divsChild>
                    <w:div w:id="48073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781753">
      <w:bodyDiv w:val="1"/>
      <w:marLeft w:val="0"/>
      <w:marRight w:val="0"/>
      <w:marTop w:val="0"/>
      <w:marBottom w:val="0"/>
      <w:divBdr>
        <w:top w:val="none" w:sz="0" w:space="0" w:color="auto"/>
        <w:left w:val="none" w:sz="0" w:space="0" w:color="auto"/>
        <w:bottom w:val="none" w:sz="0" w:space="0" w:color="auto"/>
        <w:right w:val="none" w:sz="0" w:space="0" w:color="auto"/>
      </w:divBdr>
      <w:divsChild>
        <w:div w:id="2041857021">
          <w:marLeft w:val="0"/>
          <w:marRight w:val="0"/>
          <w:marTop w:val="0"/>
          <w:marBottom w:val="0"/>
          <w:divBdr>
            <w:top w:val="none" w:sz="0" w:space="0" w:color="auto"/>
            <w:left w:val="none" w:sz="0" w:space="0" w:color="auto"/>
            <w:bottom w:val="none" w:sz="0" w:space="0" w:color="auto"/>
            <w:right w:val="none" w:sz="0" w:space="0" w:color="auto"/>
          </w:divBdr>
          <w:divsChild>
            <w:div w:id="966661912">
              <w:marLeft w:val="0"/>
              <w:marRight w:val="0"/>
              <w:marTop w:val="0"/>
              <w:marBottom w:val="0"/>
              <w:divBdr>
                <w:top w:val="none" w:sz="0" w:space="0" w:color="auto"/>
                <w:left w:val="none" w:sz="0" w:space="0" w:color="auto"/>
                <w:bottom w:val="none" w:sz="0" w:space="0" w:color="auto"/>
                <w:right w:val="none" w:sz="0" w:space="0" w:color="auto"/>
              </w:divBdr>
            </w:div>
          </w:divsChild>
        </w:div>
        <w:div w:id="984967167">
          <w:marLeft w:val="0"/>
          <w:marRight w:val="0"/>
          <w:marTop w:val="0"/>
          <w:marBottom w:val="0"/>
          <w:divBdr>
            <w:top w:val="none" w:sz="0" w:space="0" w:color="auto"/>
            <w:left w:val="none" w:sz="0" w:space="0" w:color="auto"/>
            <w:bottom w:val="none" w:sz="0" w:space="0" w:color="auto"/>
            <w:right w:val="none" w:sz="0" w:space="0" w:color="auto"/>
          </w:divBdr>
          <w:divsChild>
            <w:div w:id="187842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945230">
      <w:bodyDiv w:val="1"/>
      <w:marLeft w:val="0"/>
      <w:marRight w:val="0"/>
      <w:marTop w:val="0"/>
      <w:marBottom w:val="0"/>
      <w:divBdr>
        <w:top w:val="none" w:sz="0" w:space="0" w:color="auto"/>
        <w:left w:val="none" w:sz="0" w:space="0" w:color="auto"/>
        <w:bottom w:val="none" w:sz="0" w:space="0" w:color="auto"/>
        <w:right w:val="none" w:sz="0" w:space="0" w:color="auto"/>
      </w:divBdr>
      <w:divsChild>
        <w:div w:id="1585143432">
          <w:marLeft w:val="0"/>
          <w:marRight w:val="0"/>
          <w:marTop w:val="0"/>
          <w:marBottom w:val="0"/>
          <w:divBdr>
            <w:top w:val="none" w:sz="0" w:space="0" w:color="auto"/>
            <w:left w:val="none" w:sz="0" w:space="0" w:color="auto"/>
            <w:bottom w:val="none" w:sz="0" w:space="0" w:color="auto"/>
            <w:right w:val="none" w:sz="0" w:space="0" w:color="auto"/>
          </w:divBdr>
          <w:divsChild>
            <w:div w:id="1866164648">
              <w:marLeft w:val="0"/>
              <w:marRight w:val="0"/>
              <w:marTop w:val="0"/>
              <w:marBottom w:val="0"/>
              <w:divBdr>
                <w:top w:val="none" w:sz="0" w:space="0" w:color="auto"/>
                <w:left w:val="none" w:sz="0" w:space="0" w:color="auto"/>
                <w:bottom w:val="none" w:sz="0" w:space="0" w:color="auto"/>
                <w:right w:val="none" w:sz="0" w:space="0" w:color="auto"/>
              </w:divBdr>
            </w:div>
            <w:div w:id="1603538220">
              <w:marLeft w:val="0"/>
              <w:marRight w:val="0"/>
              <w:marTop w:val="0"/>
              <w:marBottom w:val="0"/>
              <w:divBdr>
                <w:top w:val="none" w:sz="0" w:space="0" w:color="auto"/>
                <w:left w:val="none" w:sz="0" w:space="0" w:color="auto"/>
                <w:bottom w:val="none" w:sz="0" w:space="0" w:color="auto"/>
                <w:right w:val="none" w:sz="0" w:space="0" w:color="auto"/>
              </w:divBdr>
            </w:div>
          </w:divsChild>
        </w:div>
        <w:div w:id="1668098353">
          <w:marLeft w:val="0"/>
          <w:marRight w:val="0"/>
          <w:marTop w:val="0"/>
          <w:marBottom w:val="0"/>
          <w:divBdr>
            <w:top w:val="none" w:sz="0" w:space="0" w:color="auto"/>
            <w:left w:val="none" w:sz="0" w:space="0" w:color="auto"/>
            <w:bottom w:val="none" w:sz="0" w:space="0" w:color="auto"/>
            <w:right w:val="none" w:sz="0" w:space="0" w:color="auto"/>
          </w:divBdr>
          <w:divsChild>
            <w:div w:id="874850294">
              <w:marLeft w:val="0"/>
              <w:marRight w:val="0"/>
              <w:marTop w:val="0"/>
              <w:marBottom w:val="0"/>
              <w:divBdr>
                <w:top w:val="none" w:sz="0" w:space="0" w:color="auto"/>
                <w:left w:val="none" w:sz="0" w:space="0" w:color="auto"/>
                <w:bottom w:val="none" w:sz="0" w:space="0" w:color="auto"/>
                <w:right w:val="none" w:sz="0" w:space="0" w:color="auto"/>
              </w:divBdr>
            </w:div>
            <w:div w:id="227229706">
              <w:marLeft w:val="0"/>
              <w:marRight w:val="0"/>
              <w:marTop w:val="0"/>
              <w:marBottom w:val="0"/>
              <w:divBdr>
                <w:top w:val="none" w:sz="0" w:space="0" w:color="auto"/>
                <w:left w:val="none" w:sz="0" w:space="0" w:color="auto"/>
                <w:bottom w:val="none" w:sz="0" w:space="0" w:color="auto"/>
                <w:right w:val="none" w:sz="0" w:space="0" w:color="auto"/>
              </w:divBdr>
              <w:divsChild>
                <w:div w:id="948508507">
                  <w:marLeft w:val="0"/>
                  <w:marRight w:val="0"/>
                  <w:marTop w:val="0"/>
                  <w:marBottom w:val="0"/>
                  <w:divBdr>
                    <w:top w:val="none" w:sz="0" w:space="0" w:color="auto"/>
                    <w:left w:val="none" w:sz="0" w:space="0" w:color="auto"/>
                    <w:bottom w:val="none" w:sz="0" w:space="0" w:color="auto"/>
                    <w:right w:val="none" w:sz="0" w:space="0" w:color="auto"/>
                  </w:divBdr>
                  <w:divsChild>
                    <w:div w:id="18626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072387">
      <w:bodyDiv w:val="1"/>
      <w:marLeft w:val="0"/>
      <w:marRight w:val="0"/>
      <w:marTop w:val="0"/>
      <w:marBottom w:val="0"/>
      <w:divBdr>
        <w:top w:val="none" w:sz="0" w:space="0" w:color="auto"/>
        <w:left w:val="none" w:sz="0" w:space="0" w:color="auto"/>
        <w:bottom w:val="none" w:sz="0" w:space="0" w:color="auto"/>
        <w:right w:val="none" w:sz="0" w:space="0" w:color="auto"/>
      </w:divBdr>
      <w:divsChild>
        <w:div w:id="1052853274">
          <w:marLeft w:val="0"/>
          <w:marRight w:val="0"/>
          <w:marTop w:val="0"/>
          <w:marBottom w:val="0"/>
          <w:divBdr>
            <w:top w:val="none" w:sz="0" w:space="0" w:color="auto"/>
            <w:left w:val="none" w:sz="0" w:space="0" w:color="auto"/>
            <w:bottom w:val="none" w:sz="0" w:space="0" w:color="auto"/>
            <w:right w:val="none" w:sz="0" w:space="0" w:color="auto"/>
          </w:divBdr>
          <w:divsChild>
            <w:div w:id="1110396785">
              <w:marLeft w:val="0"/>
              <w:marRight w:val="0"/>
              <w:marTop w:val="0"/>
              <w:marBottom w:val="0"/>
              <w:divBdr>
                <w:top w:val="none" w:sz="0" w:space="0" w:color="auto"/>
                <w:left w:val="none" w:sz="0" w:space="0" w:color="auto"/>
                <w:bottom w:val="none" w:sz="0" w:space="0" w:color="auto"/>
                <w:right w:val="none" w:sz="0" w:space="0" w:color="auto"/>
              </w:divBdr>
            </w:div>
          </w:divsChild>
        </w:div>
        <w:div w:id="1721243996">
          <w:marLeft w:val="0"/>
          <w:marRight w:val="0"/>
          <w:marTop w:val="0"/>
          <w:marBottom w:val="0"/>
          <w:divBdr>
            <w:top w:val="none" w:sz="0" w:space="0" w:color="auto"/>
            <w:left w:val="none" w:sz="0" w:space="0" w:color="auto"/>
            <w:bottom w:val="none" w:sz="0" w:space="0" w:color="auto"/>
            <w:right w:val="none" w:sz="0" w:space="0" w:color="auto"/>
          </w:divBdr>
          <w:divsChild>
            <w:div w:id="909772633">
              <w:marLeft w:val="0"/>
              <w:marRight w:val="0"/>
              <w:marTop w:val="0"/>
              <w:marBottom w:val="0"/>
              <w:divBdr>
                <w:top w:val="none" w:sz="0" w:space="0" w:color="auto"/>
                <w:left w:val="none" w:sz="0" w:space="0" w:color="auto"/>
                <w:bottom w:val="none" w:sz="0" w:space="0" w:color="auto"/>
                <w:right w:val="none" w:sz="0" w:space="0" w:color="auto"/>
              </w:divBdr>
            </w:div>
          </w:divsChild>
        </w:div>
        <w:div w:id="273488979">
          <w:marLeft w:val="0"/>
          <w:marRight w:val="0"/>
          <w:marTop w:val="0"/>
          <w:marBottom w:val="0"/>
          <w:divBdr>
            <w:top w:val="none" w:sz="0" w:space="0" w:color="auto"/>
            <w:left w:val="none" w:sz="0" w:space="0" w:color="auto"/>
            <w:bottom w:val="none" w:sz="0" w:space="0" w:color="auto"/>
            <w:right w:val="none" w:sz="0" w:space="0" w:color="auto"/>
          </w:divBdr>
          <w:divsChild>
            <w:div w:id="878586646">
              <w:marLeft w:val="0"/>
              <w:marRight w:val="0"/>
              <w:marTop w:val="0"/>
              <w:marBottom w:val="0"/>
              <w:divBdr>
                <w:top w:val="none" w:sz="0" w:space="0" w:color="auto"/>
                <w:left w:val="none" w:sz="0" w:space="0" w:color="auto"/>
                <w:bottom w:val="none" w:sz="0" w:space="0" w:color="auto"/>
                <w:right w:val="none" w:sz="0" w:space="0" w:color="auto"/>
              </w:divBdr>
              <w:divsChild>
                <w:div w:id="195173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8873">
          <w:marLeft w:val="0"/>
          <w:marRight w:val="0"/>
          <w:marTop w:val="0"/>
          <w:marBottom w:val="0"/>
          <w:divBdr>
            <w:top w:val="none" w:sz="0" w:space="0" w:color="auto"/>
            <w:left w:val="none" w:sz="0" w:space="0" w:color="auto"/>
            <w:bottom w:val="none" w:sz="0" w:space="0" w:color="auto"/>
            <w:right w:val="none" w:sz="0" w:space="0" w:color="auto"/>
          </w:divBdr>
          <w:divsChild>
            <w:div w:id="302393347">
              <w:marLeft w:val="0"/>
              <w:marRight w:val="0"/>
              <w:marTop w:val="0"/>
              <w:marBottom w:val="0"/>
              <w:divBdr>
                <w:top w:val="none" w:sz="0" w:space="0" w:color="auto"/>
                <w:left w:val="none" w:sz="0" w:space="0" w:color="auto"/>
                <w:bottom w:val="none" w:sz="0" w:space="0" w:color="auto"/>
                <w:right w:val="none" w:sz="0" w:space="0" w:color="auto"/>
              </w:divBdr>
              <w:divsChild>
                <w:div w:id="101044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497765">
          <w:marLeft w:val="0"/>
          <w:marRight w:val="0"/>
          <w:marTop w:val="0"/>
          <w:marBottom w:val="0"/>
          <w:divBdr>
            <w:top w:val="none" w:sz="0" w:space="0" w:color="auto"/>
            <w:left w:val="none" w:sz="0" w:space="0" w:color="auto"/>
            <w:bottom w:val="none" w:sz="0" w:space="0" w:color="auto"/>
            <w:right w:val="none" w:sz="0" w:space="0" w:color="auto"/>
          </w:divBdr>
          <w:divsChild>
            <w:div w:id="160912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704797">
      <w:bodyDiv w:val="1"/>
      <w:marLeft w:val="0"/>
      <w:marRight w:val="0"/>
      <w:marTop w:val="0"/>
      <w:marBottom w:val="0"/>
      <w:divBdr>
        <w:top w:val="none" w:sz="0" w:space="0" w:color="auto"/>
        <w:left w:val="none" w:sz="0" w:space="0" w:color="auto"/>
        <w:bottom w:val="none" w:sz="0" w:space="0" w:color="auto"/>
        <w:right w:val="none" w:sz="0" w:space="0" w:color="auto"/>
      </w:divBdr>
      <w:divsChild>
        <w:div w:id="1786730195">
          <w:marLeft w:val="0"/>
          <w:marRight w:val="0"/>
          <w:marTop w:val="0"/>
          <w:marBottom w:val="0"/>
          <w:divBdr>
            <w:top w:val="none" w:sz="0" w:space="0" w:color="auto"/>
            <w:left w:val="none" w:sz="0" w:space="0" w:color="auto"/>
            <w:bottom w:val="none" w:sz="0" w:space="0" w:color="auto"/>
            <w:right w:val="none" w:sz="0" w:space="0" w:color="auto"/>
          </w:divBdr>
          <w:divsChild>
            <w:div w:id="1380201608">
              <w:marLeft w:val="0"/>
              <w:marRight w:val="0"/>
              <w:marTop w:val="0"/>
              <w:marBottom w:val="0"/>
              <w:divBdr>
                <w:top w:val="none" w:sz="0" w:space="0" w:color="auto"/>
                <w:left w:val="none" w:sz="0" w:space="0" w:color="auto"/>
                <w:bottom w:val="none" w:sz="0" w:space="0" w:color="auto"/>
                <w:right w:val="none" w:sz="0" w:space="0" w:color="auto"/>
              </w:divBdr>
            </w:div>
          </w:divsChild>
        </w:div>
        <w:div w:id="331224679">
          <w:marLeft w:val="0"/>
          <w:marRight w:val="0"/>
          <w:marTop w:val="0"/>
          <w:marBottom w:val="0"/>
          <w:divBdr>
            <w:top w:val="none" w:sz="0" w:space="0" w:color="auto"/>
            <w:left w:val="none" w:sz="0" w:space="0" w:color="auto"/>
            <w:bottom w:val="none" w:sz="0" w:space="0" w:color="auto"/>
            <w:right w:val="none" w:sz="0" w:space="0" w:color="auto"/>
          </w:divBdr>
          <w:divsChild>
            <w:div w:id="148253839">
              <w:marLeft w:val="0"/>
              <w:marRight w:val="0"/>
              <w:marTop w:val="0"/>
              <w:marBottom w:val="0"/>
              <w:divBdr>
                <w:top w:val="none" w:sz="0" w:space="0" w:color="auto"/>
                <w:left w:val="none" w:sz="0" w:space="0" w:color="auto"/>
                <w:bottom w:val="none" w:sz="0" w:space="0" w:color="auto"/>
                <w:right w:val="none" w:sz="0" w:space="0" w:color="auto"/>
              </w:divBdr>
            </w:div>
            <w:div w:id="605427454">
              <w:marLeft w:val="0"/>
              <w:marRight w:val="0"/>
              <w:marTop w:val="0"/>
              <w:marBottom w:val="0"/>
              <w:divBdr>
                <w:top w:val="none" w:sz="0" w:space="0" w:color="auto"/>
                <w:left w:val="none" w:sz="0" w:space="0" w:color="auto"/>
                <w:bottom w:val="none" w:sz="0" w:space="0" w:color="auto"/>
                <w:right w:val="none" w:sz="0" w:space="0" w:color="auto"/>
              </w:divBdr>
              <w:divsChild>
                <w:div w:id="841042618">
                  <w:marLeft w:val="0"/>
                  <w:marRight w:val="0"/>
                  <w:marTop w:val="0"/>
                  <w:marBottom w:val="0"/>
                  <w:divBdr>
                    <w:top w:val="none" w:sz="0" w:space="0" w:color="auto"/>
                    <w:left w:val="none" w:sz="0" w:space="0" w:color="auto"/>
                    <w:bottom w:val="none" w:sz="0" w:space="0" w:color="auto"/>
                    <w:right w:val="none" w:sz="0" w:space="0" w:color="auto"/>
                  </w:divBdr>
                  <w:divsChild>
                    <w:div w:id="53743531">
                      <w:marLeft w:val="0"/>
                      <w:marRight w:val="0"/>
                      <w:marTop w:val="0"/>
                      <w:marBottom w:val="0"/>
                      <w:divBdr>
                        <w:top w:val="none" w:sz="0" w:space="0" w:color="auto"/>
                        <w:left w:val="none" w:sz="0" w:space="0" w:color="auto"/>
                        <w:bottom w:val="none" w:sz="0" w:space="0" w:color="auto"/>
                        <w:right w:val="none" w:sz="0" w:space="0" w:color="auto"/>
                      </w:divBdr>
                    </w:div>
                  </w:divsChild>
                </w:div>
                <w:div w:id="240070118">
                  <w:marLeft w:val="0"/>
                  <w:marRight w:val="0"/>
                  <w:marTop w:val="0"/>
                  <w:marBottom w:val="0"/>
                  <w:divBdr>
                    <w:top w:val="none" w:sz="0" w:space="0" w:color="auto"/>
                    <w:left w:val="none" w:sz="0" w:space="0" w:color="auto"/>
                    <w:bottom w:val="none" w:sz="0" w:space="0" w:color="auto"/>
                    <w:right w:val="none" w:sz="0" w:space="0" w:color="auto"/>
                  </w:divBdr>
                  <w:divsChild>
                    <w:div w:id="1881242156">
                      <w:marLeft w:val="0"/>
                      <w:marRight w:val="0"/>
                      <w:marTop w:val="0"/>
                      <w:marBottom w:val="0"/>
                      <w:divBdr>
                        <w:top w:val="none" w:sz="0" w:space="0" w:color="auto"/>
                        <w:left w:val="none" w:sz="0" w:space="0" w:color="auto"/>
                        <w:bottom w:val="none" w:sz="0" w:space="0" w:color="auto"/>
                        <w:right w:val="none" w:sz="0" w:space="0" w:color="auto"/>
                      </w:divBdr>
                    </w:div>
                  </w:divsChild>
                </w:div>
                <w:div w:id="1882011582">
                  <w:marLeft w:val="0"/>
                  <w:marRight w:val="0"/>
                  <w:marTop w:val="0"/>
                  <w:marBottom w:val="0"/>
                  <w:divBdr>
                    <w:top w:val="none" w:sz="0" w:space="0" w:color="auto"/>
                    <w:left w:val="none" w:sz="0" w:space="0" w:color="auto"/>
                    <w:bottom w:val="none" w:sz="0" w:space="0" w:color="auto"/>
                    <w:right w:val="none" w:sz="0" w:space="0" w:color="auto"/>
                  </w:divBdr>
                  <w:divsChild>
                    <w:div w:id="1730575031">
                      <w:marLeft w:val="0"/>
                      <w:marRight w:val="0"/>
                      <w:marTop w:val="0"/>
                      <w:marBottom w:val="0"/>
                      <w:divBdr>
                        <w:top w:val="none" w:sz="0" w:space="0" w:color="auto"/>
                        <w:left w:val="none" w:sz="0" w:space="0" w:color="auto"/>
                        <w:bottom w:val="none" w:sz="0" w:space="0" w:color="auto"/>
                        <w:right w:val="none" w:sz="0" w:space="0" w:color="auto"/>
                      </w:divBdr>
                    </w:div>
                  </w:divsChild>
                </w:div>
                <w:div w:id="533692224">
                  <w:marLeft w:val="0"/>
                  <w:marRight w:val="0"/>
                  <w:marTop w:val="0"/>
                  <w:marBottom w:val="0"/>
                  <w:divBdr>
                    <w:top w:val="none" w:sz="0" w:space="0" w:color="auto"/>
                    <w:left w:val="none" w:sz="0" w:space="0" w:color="auto"/>
                    <w:bottom w:val="none" w:sz="0" w:space="0" w:color="auto"/>
                    <w:right w:val="none" w:sz="0" w:space="0" w:color="auto"/>
                  </w:divBdr>
                  <w:divsChild>
                    <w:div w:id="771166243">
                      <w:marLeft w:val="0"/>
                      <w:marRight w:val="0"/>
                      <w:marTop w:val="0"/>
                      <w:marBottom w:val="0"/>
                      <w:divBdr>
                        <w:top w:val="none" w:sz="0" w:space="0" w:color="auto"/>
                        <w:left w:val="none" w:sz="0" w:space="0" w:color="auto"/>
                        <w:bottom w:val="none" w:sz="0" w:space="0" w:color="auto"/>
                        <w:right w:val="none" w:sz="0" w:space="0" w:color="auto"/>
                      </w:divBdr>
                      <w:divsChild>
                        <w:div w:id="41774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046458">
                  <w:marLeft w:val="0"/>
                  <w:marRight w:val="0"/>
                  <w:marTop w:val="0"/>
                  <w:marBottom w:val="0"/>
                  <w:divBdr>
                    <w:top w:val="none" w:sz="0" w:space="0" w:color="auto"/>
                    <w:left w:val="none" w:sz="0" w:space="0" w:color="auto"/>
                    <w:bottom w:val="none" w:sz="0" w:space="0" w:color="auto"/>
                    <w:right w:val="none" w:sz="0" w:space="0" w:color="auto"/>
                  </w:divBdr>
                  <w:divsChild>
                    <w:div w:id="1939558093">
                      <w:marLeft w:val="0"/>
                      <w:marRight w:val="0"/>
                      <w:marTop w:val="0"/>
                      <w:marBottom w:val="0"/>
                      <w:divBdr>
                        <w:top w:val="none" w:sz="0" w:space="0" w:color="auto"/>
                        <w:left w:val="none" w:sz="0" w:space="0" w:color="auto"/>
                        <w:bottom w:val="none" w:sz="0" w:space="0" w:color="auto"/>
                        <w:right w:val="none" w:sz="0" w:space="0" w:color="auto"/>
                      </w:divBdr>
                    </w:div>
                    <w:div w:id="1039668699">
                      <w:marLeft w:val="0"/>
                      <w:marRight w:val="0"/>
                      <w:marTop w:val="0"/>
                      <w:marBottom w:val="0"/>
                      <w:divBdr>
                        <w:top w:val="none" w:sz="0" w:space="0" w:color="auto"/>
                        <w:left w:val="none" w:sz="0" w:space="0" w:color="auto"/>
                        <w:bottom w:val="none" w:sz="0" w:space="0" w:color="auto"/>
                        <w:right w:val="none" w:sz="0" w:space="0" w:color="auto"/>
                      </w:divBdr>
                      <w:divsChild>
                        <w:div w:id="501896696">
                          <w:marLeft w:val="0"/>
                          <w:marRight w:val="0"/>
                          <w:marTop w:val="0"/>
                          <w:marBottom w:val="0"/>
                          <w:divBdr>
                            <w:top w:val="none" w:sz="0" w:space="0" w:color="auto"/>
                            <w:left w:val="none" w:sz="0" w:space="0" w:color="auto"/>
                            <w:bottom w:val="none" w:sz="0" w:space="0" w:color="auto"/>
                            <w:right w:val="none" w:sz="0" w:space="0" w:color="auto"/>
                          </w:divBdr>
                        </w:div>
                        <w:div w:id="1110197177">
                          <w:marLeft w:val="0"/>
                          <w:marRight w:val="0"/>
                          <w:marTop w:val="0"/>
                          <w:marBottom w:val="0"/>
                          <w:divBdr>
                            <w:top w:val="none" w:sz="0" w:space="0" w:color="auto"/>
                            <w:left w:val="none" w:sz="0" w:space="0" w:color="auto"/>
                            <w:bottom w:val="none" w:sz="0" w:space="0" w:color="auto"/>
                            <w:right w:val="none" w:sz="0" w:space="0" w:color="auto"/>
                          </w:divBdr>
                        </w:div>
                        <w:div w:id="1582569069">
                          <w:marLeft w:val="0"/>
                          <w:marRight w:val="0"/>
                          <w:marTop w:val="0"/>
                          <w:marBottom w:val="0"/>
                          <w:divBdr>
                            <w:top w:val="none" w:sz="0" w:space="0" w:color="auto"/>
                            <w:left w:val="none" w:sz="0" w:space="0" w:color="auto"/>
                            <w:bottom w:val="none" w:sz="0" w:space="0" w:color="auto"/>
                            <w:right w:val="none" w:sz="0" w:space="0" w:color="auto"/>
                          </w:divBdr>
                        </w:div>
                        <w:div w:id="494878480">
                          <w:marLeft w:val="0"/>
                          <w:marRight w:val="0"/>
                          <w:marTop w:val="0"/>
                          <w:marBottom w:val="0"/>
                          <w:divBdr>
                            <w:top w:val="none" w:sz="0" w:space="0" w:color="auto"/>
                            <w:left w:val="none" w:sz="0" w:space="0" w:color="auto"/>
                            <w:bottom w:val="none" w:sz="0" w:space="0" w:color="auto"/>
                            <w:right w:val="none" w:sz="0" w:space="0" w:color="auto"/>
                          </w:divBdr>
                        </w:div>
                        <w:div w:id="1428816025">
                          <w:marLeft w:val="0"/>
                          <w:marRight w:val="0"/>
                          <w:marTop w:val="0"/>
                          <w:marBottom w:val="0"/>
                          <w:divBdr>
                            <w:top w:val="none" w:sz="0" w:space="0" w:color="auto"/>
                            <w:left w:val="none" w:sz="0" w:space="0" w:color="auto"/>
                            <w:bottom w:val="none" w:sz="0" w:space="0" w:color="auto"/>
                            <w:right w:val="none" w:sz="0" w:space="0" w:color="auto"/>
                          </w:divBdr>
                        </w:div>
                        <w:div w:id="181482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091753">
      <w:bodyDiv w:val="1"/>
      <w:marLeft w:val="0"/>
      <w:marRight w:val="0"/>
      <w:marTop w:val="0"/>
      <w:marBottom w:val="0"/>
      <w:divBdr>
        <w:top w:val="none" w:sz="0" w:space="0" w:color="auto"/>
        <w:left w:val="none" w:sz="0" w:space="0" w:color="auto"/>
        <w:bottom w:val="none" w:sz="0" w:space="0" w:color="auto"/>
        <w:right w:val="none" w:sz="0" w:space="0" w:color="auto"/>
      </w:divBdr>
      <w:divsChild>
        <w:div w:id="47190199">
          <w:marLeft w:val="0"/>
          <w:marRight w:val="0"/>
          <w:marTop w:val="0"/>
          <w:marBottom w:val="0"/>
          <w:divBdr>
            <w:top w:val="none" w:sz="0" w:space="0" w:color="auto"/>
            <w:left w:val="none" w:sz="0" w:space="0" w:color="auto"/>
            <w:bottom w:val="none" w:sz="0" w:space="0" w:color="auto"/>
            <w:right w:val="none" w:sz="0" w:space="0" w:color="auto"/>
          </w:divBdr>
          <w:divsChild>
            <w:div w:id="1368146020">
              <w:marLeft w:val="0"/>
              <w:marRight w:val="0"/>
              <w:marTop w:val="0"/>
              <w:marBottom w:val="0"/>
              <w:divBdr>
                <w:top w:val="none" w:sz="0" w:space="0" w:color="auto"/>
                <w:left w:val="none" w:sz="0" w:space="0" w:color="auto"/>
                <w:bottom w:val="none" w:sz="0" w:space="0" w:color="auto"/>
                <w:right w:val="none" w:sz="0" w:space="0" w:color="auto"/>
              </w:divBdr>
            </w:div>
            <w:div w:id="883829673">
              <w:marLeft w:val="0"/>
              <w:marRight w:val="0"/>
              <w:marTop w:val="0"/>
              <w:marBottom w:val="0"/>
              <w:divBdr>
                <w:top w:val="none" w:sz="0" w:space="0" w:color="auto"/>
                <w:left w:val="none" w:sz="0" w:space="0" w:color="auto"/>
                <w:bottom w:val="none" w:sz="0" w:space="0" w:color="auto"/>
                <w:right w:val="none" w:sz="0" w:space="0" w:color="auto"/>
              </w:divBdr>
            </w:div>
          </w:divsChild>
        </w:div>
        <w:div w:id="306589612">
          <w:marLeft w:val="0"/>
          <w:marRight w:val="0"/>
          <w:marTop w:val="0"/>
          <w:marBottom w:val="0"/>
          <w:divBdr>
            <w:top w:val="none" w:sz="0" w:space="0" w:color="auto"/>
            <w:left w:val="none" w:sz="0" w:space="0" w:color="auto"/>
            <w:bottom w:val="none" w:sz="0" w:space="0" w:color="auto"/>
            <w:right w:val="none" w:sz="0" w:space="0" w:color="auto"/>
          </w:divBdr>
          <w:divsChild>
            <w:div w:id="1097016157">
              <w:marLeft w:val="0"/>
              <w:marRight w:val="0"/>
              <w:marTop w:val="0"/>
              <w:marBottom w:val="0"/>
              <w:divBdr>
                <w:top w:val="none" w:sz="0" w:space="0" w:color="auto"/>
                <w:left w:val="none" w:sz="0" w:space="0" w:color="auto"/>
                <w:bottom w:val="none" w:sz="0" w:space="0" w:color="auto"/>
                <w:right w:val="none" w:sz="0" w:space="0" w:color="auto"/>
              </w:divBdr>
            </w:div>
            <w:div w:id="1049840919">
              <w:marLeft w:val="0"/>
              <w:marRight w:val="0"/>
              <w:marTop w:val="0"/>
              <w:marBottom w:val="0"/>
              <w:divBdr>
                <w:top w:val="none" w:sz="0" w:space="0" w:color="auto"/>
                <w:left w:val="none" w:sz="0" w:space="0" w:color="auto"/>
                <w:bottom w:val="none" w:sz="0" w:space="0" w:color="auto"/>
                <w:right w:val="none" w:sz="0" w:space="0" w:color="auto"/>
              </w:divBdr>
              <w:divsChild>
                <w:div w:id="891623440">
                  <w:marLeft w:val="0"/>
                  <w:marRight w:val="0"/>
                  <w:marTop w:val="0"/>
                  <w:marBottom w:val="0"/>
                  <w:divBdr>
                    <w:top w:val="none" w:sz="0" w:space="0" w:color="auto"/>
                    <w:left w:val="none" w:sz="0" w:space="0" w:color="auto"/>
                    <w:bottom w:val="none" w:sz="0" w:space="0" w:color="auto"/>
                    <w:right w:val="none" w:sz="0" w:space="0" w:color="auto"/>
                  </w:divBdr>
                  <w:divsChild>
                    <w:div w:id="205720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7886872">
      <w:bodyDiv w:val="1"/>
      <w:marLeft w:val="0"/>
      <w:marRight w:val="0"/>
      <w:marTop w:val="0"/>
      <w:marBottom w:val="0"/>
      <w:divBdr>
        <w:top w:val="none" w:sz="0" w:space="0" w:color="auto"/>
        <w:left w:val="none" w:sz="0" w:space="0" w:color="auto"/>
        <w:bottom w:val="none" w:sz="0" w:space="0" w:color="auto"/>
        <w:right w:val="none" w:sz="0" w:space="0" w:color="auto"/>
      </w:divBdr>
      <w:divsChild>
        <w:div w:id="330107093">
          <w:marLeft w:val="0"/>
          <w:marRight w:val="0"/>
          <w:marTop w:val="0"/>
          <w:marBottom w:val="0"/>
          <w:divBdr>
            <w:top w:val="none" w:sz="0" w:space="0" w:color="auto"/>
            <w:left w:val="none" w:sz="0" w:space="0" w:color="auto"/>
            <w:bottom w:val="none" w:sz="0" w:space="0" w:color="auto"/>
            <w:right w:val="none" w:sz="0" w:space="0" w:color="auto"/>
          </w:divBdr>
          <w:divsChild>
            <w:div w:id="1469517055">
              <w:marLeft w:val="0"/>
              <w:marRight w:val="0"/>
              <w:marTop w:val="0"/>
              <w:marBottom w:val="0"/>
              <w:divBdr>
                <w:top w:val="none" w:sz="0" w:space="0" w:color="auto"/>
                <w:left w:val="none" w:sz="0" w:space="0" w:color="auto"/>
                <w:bottom w:val="none" w:sz="0" w:space="0" w:color="auto"/>
                <w:right w:val="none" w:sz="0" w:space="0" w:color="auto"/>
              </w:divBdr>
            </w:div>
          </w:divsChild>
        </w:div>
        <w:div w:id="567692570">
          <w:marLeft w:val="0"/>
          <w:marRight w:val="0"/>
          <w:marTop w:val="0"/>
          <w:marBottom w:val="0"/>
          <w:divBdr>
            <w:top w:val="none" w:sz="0" w:space="0" w:color="auto"/>
            <w:left w:val="none" w:sz="0" w:space="0" w:color="auto"/>
            <w:bottom w:val="none" w:sz="0" w:space="0" w:color="auto"/>
            <w:right w:val="none" w:sz="0" w:space="0" w:color="auto"/>
          </w:divBdr>
          <w:divsChild>
            <w:div w:id="1353192521">
              <w:marLeft w:val="0"/>
              <w:marRight w:val="0"/>
              <w:marTop w:val="0"/>
              <w:marBottom w:val="0"/>
              <w:divBdr>
                <w:top w:val="none" w:sz="0" w:space="0" w:color="auto"/>
                <w:left w:val="none" w:sz="0" w:space="0" w:color="auto"/>
                <w:bottom w:val="none" w:sz="0" w:space="0" w:color="auto"/>
                <w:right w:val="none" w:sz="0" w:space="0" w:color="auto"/>
              </w:divBdr>
            </w:div>
            <w:div w:id="602689753">
              <w:marLeft w:val="0"/>
              <w:marRight w:val="0"/>
              <w:marTop w:val="0"/>
              <w:marBottom w:val="0"/>
              <w:divBdr>
                <w:top w:val="none" w:sz="0" w:space="0" w:color="auto"/>
                <w:left w:val="none" w:sz="0" w:space="0" w:color="auto"/>
                <w:bottom w:val="none" w:sz="0" w:space="0" w:color="auto"/>
                <w:right w:val="none" w:sz="0" w:space="0" w:color="auto"/>
              </w:divBdr>
              <w:divsChild>
                <w:div w:id="1792823776">
                  <w:marLeft w:val="0"/>
                  <w:marRight w:val="0"/>
                  <w:marTop w:val="0"/>
                  <w:marBottom w:val="0"/>
                  <w:divBdr>
                    <w:top w:val="none" w:sz="0" w:space="0" w:color="auto"/>
                    <w:left w:val="none" w:sz="0" w:space="0" w:color="auto"/>
                    <w:bottom w:val="none" w:sz="0" w:space="0" w:color="auto"/>
                    <w:right w:val="none" w:sz="0" w:space="0" w:color="auto"/>
                  </w:divBdr>
                  <w:divsChild>
                    <w:div w:id="1055423309">
                      <w:marLeft w:val="0"/>
                      <w:marRight w:val="0"/>
                      <w:marTop w:val="0"/>
                      <w:marBottom w:val="0"/>
                      <w:divBdr>
                        <w:top w:val="none" w:sz="0" w:space="0" w:color="auto"/>
                        <w:left w:val="none" w:sz="0" w:space="0" w:color="auto"/>
                        <w:bottom w:val="none" w:sz="0" w:space="0" w:color="auto"/>
                        <w:right w:val="none" w:sz="0" w:space="0" w:color="auto"/>
                      </w:divBdr>
                    </w:div>
                  </w:divsChild>
                </w:div>
                <w:div w:id="1249969519">
                  <w:marLeft w:val="0"/>
                  <w:marRight w:val="0"/>
                  <w:marTop w:val="0"/>
                  <w:marBottom w:val="0"/>
                  <w:divBdr>
                    <w:top w:val="none" w:sz="0" w:space="0" w:color="auto"/>
                    <w:left w:val="none" w:sz="0" w:space="0" w:color="auto"/>
                    <w:bottom w:val="none" w:sz="0" w:space="0" w:color="auto"/>
                    <w:right w:val="none" w:sz="0" w:space="0" w:color="auto"/>
                  </w:divBdr>
                  <w:divsChild>
                    <w:div w:id="638801688">
                      <w:marLeft w:val="0"/>
                      <w:marRight w:val="0"/>
                      <w:marTop w:val="0"/>
                      <w:marBottom w:val="0"/>
                      <w:divBdr>
                        <w:top w:val="none" w:sz="0" w:space="0" w:color="auto"/>
                        <w:left w:val="none" w:sz="0" w:space="0" w:color="auto"/>
                        <w:bottom w:val="none" w:sz="0" w:space="0" w:color="auto"/>
                        <w:right w:val="none" w:sz="0" w:space="0" w:color="auto"/>
                      </w:divBdr>
                    </w:div>
                  </w:divsChild>
                </w:div>
                <w:div w:id="892933780">
                  <w:marLeft w:val="0"/>
                  <w:marRight w:val="0"/>
                  <w:marTop w:val="0"/>
                  <w:marBottom w:val="0"/>
                  <w:divBdr>
                    <w:top w:val="none" w:sz="0" w:space="0" w:color="auto"/>
                    <w:left w:val="none" w:sz="0" w:space="0" w:color="auto"/>
                    <w:bottom w:val="none" w:sz="0" w:space="0" w:color="auto"/>
                    <w:right w:val="none" w:sz="0" w:space="0" w:color="auto"/>
                  </w:divBdr>
                  <w:divsChild>
                    <w:div w:id="132984570">
                      <w:marLeft w:val="0"/>
                      <w:marRight w:val="0"/>
                      <w:marTop w:val="0"/>
                      <w:marBottom w:val="0"/>
                      <w:divBdr>
                        <w:top w:val="none" w:sz="0" w:space="0" w:color="auto"/>
                        <w:left w:val="none" w:sz="0" w:space="0" w:color="auto"/>
                        <w:bottom w:val="none" w:sz="0" w:space="0" w:color="auto"/>
                        <w:right w:val="none" w:sz="0" w:space="0" w:color="auto"/>
                      </w:divBdr>
                    </w:div>
                  </w:divsChild>
                </w:div>
                <w:div w:id="957420074">
                  <w:marLeft w:val="0"/>
                  <w:marRight w:val="0"/>
                  <w:marTop w:val="0"/>
                  <w:marBottom w:val="0"/>
                  <w:divBdr>
                    <w:top w:val="none" w:sz="0" w:space="0" w:color="auto"/>
                    <w:left w:val="none" w:sz="0" w:space="0" w:color="auto"/>
                    <w:bottom w:val="none" w:sz="0" w:space="0" w:color="auto"/>
                    <w:right w:val="none" w:sz="0" w:space="0" w:color="auto"/>
                  </w:divBdr>
                  <w:divsChild>
                    <w:div w:id="462113428">
                      <w:marLeft w:val="0"/>
                      <w:marRight w:val="0"/>
                      <w:marTop w:val="0"/>
                      <w:marBottom w:val="0"/>
                      <w:divBdr>
                        <w:top w:val="none" w:sz="0" w:space="0" w:color="auto"/>
                        <w:left w:val="none" w:sz="0" w:space="0" w:color="auto"/>
                        <w:bottom w:val="none" w:sz="0" w:space="0" w:color="auto"/>
                        <w:right w:val="none" w:sz="0" w:space="0" w:color="auto"/>
                      </w:divBdr>
                      <w:divsChild>
                        <w:div w:id="168050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029636">
                  <w:marLeft w:val="0"/>
                  <w:marRight w:val="0"/>
                  <w:marTop w:val="0"/>
                  <w:marBottom w:val="0"/>
                  <w:divBdr>
                    <w:top w:val="none" w:sz="0" w:space="0" w:color="auto"/>
                    <w:left w:val="none" w:sz="0" w:space="0" w:color="auto"/>
                    <w:bottom w:val="none" w:sz="0" w:space="0" w:color="auto"/>
                    <w:right w:val="none" w:sz="0" w:space="0" w:color="auto"/>
                  </w:divBdr>
                  <w:divsChild>
                    <w:div w:id="1807121079">
                      <w:marLeft w:val="0"/>
                      <w:marRight w:val="0"/>
                      <w:marTop w:val="0"/>
                      <w:marBottom w:val="0"/>
                      <w:divBdr>
                        <w:top w:val="none" w:sz="0" w:space="0" w:color="auto"/>
                        <w:left w:val="none" w:sz="0" w:space="0" w:color="auto"/>
                        <w:bottom w:val="none" w:sz="0" w:space="0" w:color="auto"/>
                        <w:right w:val="none" w:sz="0" w:space="0" w:color="auto"/>
                      </w:divBdr>
                    </w:div>
                    <w:div w:id="829830362">
                      <w:marLeft w:val="0"/>
                      <w:marRight w:val="0"/>
                      <w:marTop w:val="0"/>
                      <w:marBottom w:val="0"/>
                      <w:divBdr>
                        <w:top w:val="none" w:sz="0" w:space="0" w:color="auto"/>
                        <w:left w:val="none" w:sz="0" w:space="0" w:color="auto"/>
                        <w:bottom w:val="none" w:sz="0" w:space="0" w:color="auto"/>
                        <w:right w:val="none" w:sz="0" w:space="0" w:color="auto"/>
                      </w:divBdr>
                      <w:divsChild>
                        <w:div w:id="1727417119">
                          <w:marLeft w:val="0"/>
                          <w:marRight w:val="0"/>
                          <w:marTop w:val="0"/>
                          <w:marBottom w:val="0"/>
                          <w:divBdr>
                            <w:top w:val="none" w:sz="0" w:space="0" w:color="auto"/>
                            <w:left w:val="none" w:sz="0" w:space="0" w:color="auto"/>
                            <w:bottom w:val="none" w:sz="0" w:space="0" w:color="auto"/>
                            <w:right w:val="none" w:sz="0" w:space="0" w:color="auto"/>
                          </w:divBdr>
                        </w:div>
                        <w:div w:id="289239455">
                          <w:marLeft w:val="0"/>
                          <w:marRight w:val="0"/>
                          <w:marTop w:val="0"/>
                          <w:marBottom w:val="0"/>
                          <w:divBdr>
                            <w:top w:val="none" w:sz="0" w:space="0" w:color="auto"/>
                            <w:left w:val="none" w:sz="0" w:space="0" w:color="auto"/>
                            <w:bottom w:val="none" w:sz="0" w:space="0" w:color="auto"/>
                            <w:right w:val="none" w:sz="0" w:space="0" w:color="auto"/>
                          </w:divBdr>
                        </w:div>
                        <w:div w:id="347558370">
                          <w:marLeft w:val="0"/>
                          <w:marRight w:val="0"/>
                          <w:marTop w:val="0"/>
                          <w:marBottom w:val="0"/>
                          <w:divBdr>
                            <w:top w:val="none" w:sz="0" w:space="0" w:color="auto"/>
                            <w:left w:val="none" w:sz="0" w:space="0" w:color="auto"/>
                            <w:bottom w:val="none" w:sz="0" w:space="0" w:color="auto"/>
                            <w:right w:val="none" w:sz="0" w:space="0" w:color="auto"/>
                          </w:divBdr>
                        </w:div>
                        <w:div w:id="1732148296">
                          <w:marLeft w:val="0"/>
                          <w:marRight w:val="0"/>
                          <w:marTop w:val="0"/>
                          <w:marBottom w:val="0"/>
                          <w:divBdr>
                            <w:top w:val="none" w:sz="0" w:space="0" w:color="auto"/>
                            <w:left w:val="none" w:sz="0" w:space="0" w:color="auto"/>
                            <w:bottom w:val="none" w:sz="0" w:space="0" w:color="auto"/>
                            <w:right w:val="none" w:sz="0" w:space="0" w:color="auto"/>
                          </w:divBdr>
                        </w:div>
                        <w:div w:id="2130396783">
                          <w:marLeft w:val="0"/>
                          <w:marRight w:val="0"/>
                          <w:marTop w:val="0"/>
                          <w:marBottom w:val="0"/>
                          <w:divBdr>
                            <w:top w:val="none" w:sz="0" w:space="0" w:color="auto"/>
                            <w:left w:val="none" w:sz="0" w:space="0" w:color="auto"/>
                            <w:bottom w:val="none" w:sz="0" w:space="0" w:color="auto"/>
                            <w:right w:val="none" w:sz="0" w:space="0" w:color="auto"/>
                          </w:divBdr>
                        </w:div>
                        <w:div w:id="204566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7579935">
      <w:bodyDiv w:val="1"/>
      <w:marLeft w:val="0"/>
      <w:marRight w:val="0"/>
      <w:marTop w:val="0"/>
      <w:marBottom w:val="0"/>
      <w:divBdr>
        <w:top w:val="none" w:sz="0" w:space="0" w:color="auto"/>
        <w:left w:val="none" w:sz="0" w:space="0" w:color="auto"/>
        <w:bottom w:val="none" w:sz="0" w:space="0" w:color="auto"/>
        <w:right w:val="none" w:sz="0" w:space="0" w:color="auto"/>
      </w:divBdr>
      <w:divsChild>
        <w:div w:id="2032955159">
          <w:marLeft w:val="0"/>
          <w:marRight w:val="0"/>
          <w:marTop w:val="0"/>
          <w:marBottom w:val="0"/>
          <w:divBdr>
            <w:top w:val="none" w:sz="0" w:space="0" w:color="auto"/>
            <w:left w:val="none" w:sz="0" w:space="0" w:color="auto"/>
            <w:bottom w:val="none" w:sz="0" w:space="0" w:color="auto"/>
            <w:right w:val="none" w:sz="0" w:space="0" w:color="auto"/>
          </w:divBdr>
        </w:div>
        <w:div w:id="1879664400">
          <w:marLeft w:val="0"/>
          <w:marRight w:val="0"/>
          <w:marTop w:val="0"/>
          <w:marBottom w:val="0"/>
          <w:divBdr>
            <w:top w:val="none" w:sz="0" w:space="0" w:color="auto"/>
            <w:left w:val="none" w:sz="0" w:space="0" w:color="auto"/>
            <w:bottom w:val="none" w:sz="0" w:space="0" w:color="auto"/>
            <w:right w:val="none" w:sz="0" w:space="0" w:color="auto"/>
          </w:divBdr>
          <w:divsChild>
            <w:div w:id="2136949275">
              <w:marLeft w:val="0"/>
              <w:marRight w:val="0"/>
              <w:marTop w:val="0"/>
              <w:marBottom w:val="0"/>
              <w:divBdr>
                <w:top w:val="none" w:sz="0" w:space="0" w:color="auto"/>
                <w:left w:val="none" w:sz="0" w:space="0" w:color="auto"/>
                <w:bottom w:val="none" w:sz="0" w:space="0" w:color="auto"/>
                <w:right w:val="none" w:sz="0" w:space="0" w:color="auto"/>
              </w:divBdr>
            </w:div>
            <w:div w:id="827090781">
              <w:marLeft w:val="0"/>
              <w:marRight w:val="0"/>
              <w:marTop w:val="0"/>
              <w:marBottom w:val="0"/>
              <w:divBdr>
                <w:top w:val="none" w:sz="0" w:space="0" w:color="auto"/>
                <w:left w:val="none" w:sz="0" w:space="0" w:color="auto"/>
                <w:bottom w:val="none" w:sz="0" w:space="0" w:color="auto"/>
                <w:right w:val="none" w:sz="0" w:space="0" w:color="auto"/>
              </w:divBdr>
              <w:divsChild>
                <w:div w:id="2014330266">
                  <w:marLeft w:val="0"/>
                  <w:marRight w:val="0"/>
                  <w:marTop w:val="0"/>
                  <w:marBottom w:val="0"/>
                  <w:divBdr>
                    <w:top w:val="none" w:sz="0" w:space="0" w:color="auto"/>
                    <w:left w:val="none" w:sz="0" w:space="0" w:color="auto"/>
                    <w:bottom w:val="none" w:sz="0" w:space="0" w:color="auto"/>
                    <w:right w:val="none" w:sz="0" w:space="0" w:color="auto"/>
                  </w:divBdr>
                  <w:divsChild>
                    <w:div w:id="1000886157">
                      <w:marLeft w:val="0"/>
                      <w:marRight w:val="0"/>
                      <w:marTop w:val="0"/>
                      <w:marBottom w:val="0"/>
                      <w:divBdr>
                        <w:top w:val="none" w:sz="0" w:space="0" w:color="auto"/>
                        <w:left w:val="none" w:sz="0" w:space="0" w:color="auto"/>
                        <w:bottom w:val="none" w:sz="0" w:space="0" w:color="auto"/>
                        <w:right w:val="none" w:sz="0" w:space="0" w:color="auto"/>
                      </w:divBdr>
                      <w:divsChild>
                        <w:div w:id="82767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274">
                  <w:marLeft w:val="0"/>
                  <w:marRight w:val="0"/>
                  <w:marTop w:val="0"/>
                  <w:marBottom w:val="0"/>
                  <w:divBdr>
                    <w:top w:val="none" w:sz="0" w:space="0" w:color="auto"/>
                    <w:left w:val="none" w:sz="0" w:space="0" w:color="auto"/>
                    <w:bottom w:val="none" w:sz="0" w:space="0" w:color="auto"/>
                    <w:right w:val="none" w:sz="0" w:space="0" w:color="auto"/>
                  </w:divBdr>
                  <w:divsChild>
                    <w:div w:id="1457329704">
                      <w:marLeft w:val="0"/>
                      <w:marRight w:val="0"/>
                      <w:marTop w:val="0"/>
                      <w:marBottom w:val="0"/>
                      <w:divBdr>
                        <w:top w:val="none" w:sz="0" w:space="0" w:color="auto"/>
                        <w:left w:val="none" w:sz="0" w:space="0" w:color="auto"/>
                        <w:bottom w:val="none" w:sz="0" w:space="0" w:color="auto"/>
                        <w:right w:val="none" w:sz="0" w:space="0" w:color="auto"/>
                      </w:divBdr>
                    </w:div>
                  </w:divsChild>
                </w:div>
                <w:div w:id="1823810292">
                  <w:marLeft w:val="0"/>
                  <w:marRight w:val="0"/>
                  <w:marTop w:val="0"/>
                  <w:marBottom w:val="0"/>
                  <w:divBdr>
                    <w:top w:val="none" w:sz="0" w:space="0" w:color="auto"/>
                    <w:left w:val="none" w:sz="0" w:space="0" w:color="auto"/>
                    <w:bottom w:val="none" w:sz="0" w:space="0" w:color="auto"/>
                    <w:right w:val="none" w:sz="0" w:space="0" w:color="auto"/>
                  </w:divBdr>
                  <w:divsChild>
                    <w:div w:id="688220737">
                      <w:marLeft w:val="0"/>
                      <w:marRight w:val="0"/>
                      <w:marTop w:val="0"/>
                      <w:marBottom w:val="0"/>
                      <w:divBdr>
                        <w:top w:val="none" w:sz="0" w:space="0" w:color="auto"/>
                        <w:left w:val="none" w:sz="0" w:space="0" w:color="auto"/>
                        <w:bottom w:val="none" w:sz="0" w:space="0" w:color="auto"/>
                        <w:right w:val="none" w:sz="0" w:space="0" w:color="auto"/>
                      </w:divBdr>
                    </w:div>
                  </w:divsChild>
                </w:div>
                <w:div w:id="199633298">
                  <w:marLeft w:val="0"/>
                  <w:marRight w:val="0"/>
                  <w:marTop w:val="0"/>
                  <w:marBottom w:val="0"/>
                  <w:divBdr>
                    <w:top w:val="none" w:sz="0" w:space="0" w:color="auto"/>
                    <w:left w:val="none" w:sz="0" w:space="0" w:color="auto"/>
                    <w:bottom w:val="none" w:sz="0" w:space="0" w:color="auto"/>
                    <w:right w:val="none" w:sz="0" w:space="0" w:color="auto"/>
                  </w:divBdr>
                  <w:divsChild>
                    <w:div w:id="1923905391">
                      <w:marLeft w:val="0"/>
                      <w:marRight w:val="0"/>
                      <w:marTop w:val="0"/>
                      <w:marBottom w:val="0"/>
                      <w:divBdr>
                        <w:top w:val="none" w:sz="0" w:space="0" w:color="auto"/>
                        <w:left w:val="none" w:sz="0" w:space="0" w:color="auto"/>
                        <w:bottom w:val="none" w:sz="0" w:space="0" w:color="auto"/>
                        <w:right w:val="none" w:sz="0" w:space="0" w:color="auto"/>
                      </w:divBdr>
                    </w:div>
                  </w:divsChild>
                </w:div>
                <w:div w:id="2147238641">
                  <w:marLeft w:val="0"/>
                  <w:marRight w:val="0"/>
                  <w:marTop w:val="0"/>
                  <w:marBottom w:val="0"/>
                  <w:divBdr>
                    <w:top w:val="none" w:sz="0" w:space="0" w:color="auto"/>
                    <w:left w:val="none" w:sz="0" w:space="0" w:color="auto"/>
                    <w:bottom w:val="none" w:sz="0" w:space="0" w:color="auto"/>
                    <w:right w:val="none" w:sz="0" w:space="0" w:color="auto"/>
                  </w:divBdr>
                  <w:divsChild>
                    <w:div w:id="1313757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18B9E-CC57-47EC-B358-FFDF84433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2005</Words>
  <Characters>11434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ialy</dc:creator>
  <cp:lastModifiedBy>ialy</cp:lastModifiedBy>
  <cp:revision>2</cp:revision>
  <cp:lastPrinted>2017-02-09T21:57:00Z</cp:lastPrinted>
  <dcterms:created xsi:type="dcterms:W3CDTF">2018-02-27T13:57:00Z</dcterms:created>
  <dcterms:modified xsi:type="dcterms:W3CDTF">2018-02-27T13:57:00Z</dcterms:modified>
</cp:coreProperties>
</file>